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DA68" w14:textId="77777777" w:rsidR="00955327" w:rsidRDefault="00955327" w:rsidP="00955327">
      <w:pPr>
        <w:widowControl/>
        <w:spacing w:before="100" w:beforeAutospacing="1" w:after="100" w:afterAutospacing="1"/>
        <w:jc w:val="center"/>
        <w:outlineLvl w:val="0"/>
        <w:rPr>
          <w:rFonts w:ascii="Times New Roman" w:eastAsia="宋体" w:hAnsi="Times New Roman" w:cs="Times New Roman"/>
          <w:b/>
          <w:bCs/>
          <w:kern w:val="36"/>
          <w:sz w:val="52"/>
          <w:szCs w:val="52"/>
        </w:rPr>
      </w:pPr>
      <w:r w:rsidRPr="00955327">
        <w:rPr>
          <w:rFonts w:ascii="Times New Roman" w:eastAsia="宋体" w:hAnsi="Times New Roman" w:cs="Times New Roman"/>
          <w:b/>
          <w:bCs/>
          <w:kern w:val="36"/>
          <w:sz w:val="52"/>
          <w:szCs w:val="52"/>
        </w:rPr>
        <w:t>生产经营单位安全培训规定</w:t>
      </w:r>
    </w:p>
    <w:p w14:paraId="5DE9E431" w14:textId="6B19D3AF" w:rsidR="00955327" w:rsidRPr="00955327" w:rsidRDefault="00955327" w:rsidP="00955327">
      <w:pPr>
        <w:widowControl/>
        <w:spacing w:before="100" w:beforeAutospacing="1" w:after="100" w:afterAutospacing="1"/>
        <w:ind w:firstLineChars="200" w:firstLine="480"/>
        <w:outlineLvl w:val="0"/>
        <w:rPr>
          <w:rFonts w:ascii="Times New Roman" w:eastAsia="宋体" w:hAnsi="Times New Roman" w:cs="Times New Roman"/>
          <w:b/>
          <w:bCs/>
          <w:kern w:val="36"/>
          <w:sz w:val="52"/>
          <w:szCs w:val="52"/>
        </w:rPr>
      </w:pPr>
      <w:r w:rsidRPr="00955327">
        <w:rPr>
          <w:rFonts w:ascii="Times New Roman" w:eastAsia="宋体" w:hAnsi="Times New Roman" w:cs="Times New Roman"/>
          <w:kern w:val="0"/>
          <w:sz w:val="24"/>
          <w:szCs w:val="24"/>
        </w:rPr>
        <w:t>《国家安全监管总局关于修改〈生产经营单位安全培训规定〉等</w:t>
      </w:r>
      <w:r w:rsidRPr="00955327">
        <w:rPr>
          <w:rFonts w:ascii="Times New Roman" w:eastAsia="宋体" w:hAnsi="Times New Roman" w:cs="Times New Roman"/>
          <w:kern w:val="0"/>
          <w:sz w:val="24"/>
          <w:szCs w:val="24"/>
        </w:rPr>
        <w:t>11</w:t>
      </w:r>
      <w:r w:rsidRPr="00955327">
        <w:rPr>
          <w:rFonts w:ascii="Times New Roman" w:eastAsia="宋体" w:hAnsi="Times New Roman" w:cs="Times New Roman"/>
          <w:kern w:val="0"/>
          <w:sz w:val="24"/>
          <w:szCs w:val="24"/>
        </w:rPr>
        <w:t>件规章的决定》已经</w:t>
      </w:r>
      <w:r w:rsidRPr="00955327">
        <w:rPr>
          <w:rFonts w:ascii="Times New Roman" w:eastAsia="宋体" w:hAnsi="Times New Roman" w:cs="Times New Roman"/>
          <w:kern w:val="0"/>
          <w:sz w:val="24"/>
          <w:szCs w:val="24"/>
        </w:rPr>
        <w:t>2013</w:t>
      </w:r>
      <w:r w:rsidRPr="00955327">
        <w:rPr>
          <w:rFonts w:ascii="Times New Roman" w:eastAsia="宋体" w:hAnsi="Times New Roman" w:cs="Times New Roman"/>
          <w:kern w:val="0"/>
          <w:sz w:val="24"/>
          <w:szCs w:val="24"/>
        </w:rPr>
        <w:t>年</w:t>
      </w:r>
      <w:r w:rsidRPr="00955327">
        <w:rPr>
          <w:rFonts w:ascii="Times New Roman" w:eastAsia="宋体" w:hAnsi="Times New Roman" w:cs="Times New Roman"/>
          <w:kern w:val="0"/>
          <w:sz w:val="24"/>
          <w:szCs w:val="24"/>
        </w:rPr>
        <w:t>8</w:t>
      </w:r>
      <w:r w:rsidRPr="00955327">
        <w:rPr>
          <w:rFonts w:ascii="Times New Roman" w:eastAsia="宋体" w:hAnsi="Times New Roman" w:cs="Times New Roman"/>
          <w:kern w:val="0"/>
          <w:sz w:val="24"/>
          <w:szCs w:val="24"/>
        </w:rPr>
        <w:t>月</w:t>
      </w:r>
      <w:r w:rsidRPr="00955327">
        <w:rPr>
          <w:rFonts w:ascii="Times New Roman" w:eastAsia="宋体" w:hAnsi="Times New Roman" w:cs="Times New Roman"/>
          <w:kern w:val="0"/>
          <w:sz w:val="24"/>
          <w:szCs w:val="24"/>
        </w:rPr>
        <w:t>19</w:t>
      </w:r>
      <w:r w:rsidRPr="00955327">
        <w:rPr>
          <w:rFonts w:ascii="Times New Roman" w:eastAsia="宋体" w:hAnsi="Times New Roman" w:cs="Times New Roman"/>
          <w:kern w:val="0"/>
          <w:sz w:val="24"/>
          <w:szCs w:val="24"/>
        </w:rPr>
        <w:t>日</w:t>
      </w:r>
      <w:hyperlink r:id="rId4" w:tgtFrame="_blank" w:history="1">
        <w:r w:rsidRPr="00955327">
          <w:rPr>
            <w:rFonts w:ascii="Times New Roman" w:eastAsia="宋体" w:hAnsi="Times New Roman" w:cs="Times New Roman"/>
            <w:kern w:val="0"/>
            <w:sz w:val="24"/>
            <w:szCs w:val="24"/>
          </w:rPr>
          <w:t>国家安全生产监督管理总局</w:t>
        </w:r>
      </w:hyperlink>
      <w:r w:rsidRPr="00955327">
        <w:rPr>
          <w:rFonts w:ascii="Times New Roman" w:eastAsia="宋体" w:hAnsi="Times New Roman" w:cs="Times New Roman"/>
          <w:kern w:val="0"/>
          <w:sz w:val="24"/>
          <w:szCs w:val="24"/>
        </w:rPr>
        <w:t>局长办公会议审议通过，现予公布，自公布之日起施行。</w:t>
      </w:r>
    </w:p>
    <w:p w14:paraId="3C2D4A54" w14:textId="30894611" w:rsidR="00955327" w:rsidRPr="00955327" w:rsidRDefault="00955327" w:rsidP="00955327">
      <w:pPr>
        <w:rPr>
          <w:rFonts w:ascii="Times New Roman" w:eastAsia="宋体" w:hAnsi="Times New Roman" w:cs="Times New Roman" w:hint="eastAsia"/>
          <w:sz w:val="24"/>
          <w:szCs w:val="24"/>
        </w:rPr>
      </w:pPr>
    </w:p>
    <w:p w14:paraId="1F48B36E" w14:textId="3E20645D" w:rsidR="00955327" w:rsidRPr="00955327" w:rsidRDefault="00955327" w:rsidP="00955327">
      <w:pPr>
        <w:pStyle w:val="2"/>
        <w:spacing w:line="240" w:lineRule="auto"/>
        <w:jc w:val="center"/>
        <w:rPr>
          <w:rFonts w:ascii="Times New Roman" w:eastAsia="宋体" w:hAnsi="Times New Roman" w:cs="Times New Roman"/>
        </w:rPr>
      </w:pPr>
      <w:r w:rsidRPr="00955327">
        <w:rPr>
          <w:rFonts w:ascii="Times New Roman" w:eastAsia="宋体" w:hAnsi="Times New Roman" w:cs="Times New Roman"/>
        </w:rPr>
        <w:t>第一章</w:t>
      </w:r>
      <w:r w:rsidRPr="00955327">
        <w:rPr>
          <w:rFonts w:ascii="Times New Roman" w:eastAsia="宋体" w:hAnsi="Times New Roman" w:cs="Times New Roman" w:hint="eastAsia"/>
        </w:rPr>
        <w:t xml:space="preserve"> </w:t>
      </w:r>
      <w:r w:rsidRPr="00955327">
        <w:rPr>
          <w:rFonts w:ascii="Times New Roman" w:eastAsia="宋体" w:hAnsi="Times New Roman" w:cs="Times New Roman"/>
        </w:rPr>
        <w:t xml:space="preserve"> </w:t>
      </w:r>
      <w:r w:rsidRPr="00955327">
        <w:rPr>
          <w:rFonts w:ascii="Times New Roman" w:eastAsia="宋体" w:hAnsi="Times New Roman" w:cs="Times New Roman"/>
        </w:rPr>
        <w:t>总则</w:t>
      </w:r>
    </w:p>
    <w:p w14:paraId="1657110C" w14:textId="3AD0169C" w:rsidR="00955327" w:rsidRPr="00955327" w:rsidRDefault="00955327" w:rsidP="00955327">
      <w:pPr>
        <w:ind w:left="960" w:hangingChars="400" w:hanging="960"/>
        <w:rPr>
          <w:rFonts w:ascii="Times New Roman" w:eastAsia="宋体" w:hAnsi="Times New Roman" w:cs="Times New Roman"/>
          <w:sz w:val="24"/>
          <w:szCs w:val="24"/>
        </w:rPr>
      </w:pPr>
      <w:r w:rsidRPr="00955327">
        <w:rPr>
          <w:rFonts w:ascii="Times New Roman" w:eastAsia="宋体" w:hAnsi="Times New Roman" w:cs="Times New Roman"/>
          <w:sz w:val="24"/>
          <w:szCs w:val="24"/>
        </w:rPr>
        <w:t>第一条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为加强和规范生产经营单位安全培训工作，提高从业人员安全素质，防范伤亡事故，减轻职业危害，根据安全生产法和有关法律、行政法规，制定本规定。</w:t>
      </w:r>
    </w:p>
    <w:p w14:paraId="2535B993" w14:textId="0C996CE4" w:rsidR="00955327" w:rsidRPr="00955327" w:rsidRDefault="00955327" w:rsidP="00955327">
      <w:pPr>
        <w:ind w:left="960" w:hangingChars="400" w:hanging="960"/>
        <w:rPr>
          <w:rFonts w:ascii="Times New Roman" w:eastAsia="宋体" w:hAnsi="Times New Roman" w:cs="Times New Roman"/>
          <w:sz w:val="24"/>
          <w:szCs w:val="24"/>
        </w:rPr>
      </w:pPr>
      <w:r w:rsidRPr="00955327">
        <w:rPr>
          <w:rFonts w:ascii="Times New Roman" w:eastAsia="宋体" w:hAnsi="Times New Roman" w:cs="Times New Roman"/>
          <w:sz w:val="24"/>
          <w:szCs w:val="24"/>
        </w:rPr>
        <w:t>第二条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工矿商贸生产经营单位</w:t>
      </w:r>
      <w:r w:rsidRPr="00955327">
        <w:rPr>
          <w:rFonts w:ascii="Times New Roman" w:eastAsia="宋体" w:hAnsi="Times New Roman" w:cs="Times New Roman"/>
          <w:sz w:val="24"/>
          <w:szCs w:val="24"/>
        </w:rPr>
        <w:t>(</w:t>
      </w:r>
      <w:r w:rsidRPr="00955327">
        <w:rPr>
          <w:rFonts w:ascii="Times New Roman" w:eastAsia="宋体" w:hAnsi="Times New Roman" w:cs="Times New Roman"/>
          <w:sz w:val="24"/>
          <w:szCs w:val="24"/>
        </w:rPr>
        <w:t>以下简称生产经营单位</w:t>
      </w:r>
      <w:r w:rsidRPr="00955327">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从业人员的安全培训，适用本规定。</w:t>
      </w:r>
    </w:p>
    <w:p w14:paraId="191D096E" w14:textId="2CCC3971" w:rsidR="00955327" w:rsidRPr="00955327" w:rsidRDefault="00955327" w:rsidP="00955327">
      <w:pPr>
        <w:rPr>
          <w:rFonts w:ascii="Times New Roman" w:eastAsia="宋体" w:hAnsi="Times New Roman" w:cs="Times New Roman"/>
          <w:sz w:val="24"/>
          <w:szCs w:val="24"/>
        </w:rPr>
      </w:pPr>
      <w:r w:rsidRPr="00955327">
        <w:rPr>
          <w:rFonts w:ascii="Times New Roman" w:eastAsia="宋体" w:hAnsi="Times New Roman" w:cs="Times New Roman"/>
          <w:sz w:val="24"/>
          <w:szCs w:val="24"/>
        </w:rPr>
        <w:t>第三条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生产经营单位负责本单位从业人员安全培训工作。</w:t>
      </w:r>
    </w:p>
    <w:p w14:paraId="09FF9050"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生产经营单位应当按照安全生产法和有关法律、行政法规和本规定，建立健全安全培训工作制度。</w:t>
      </w:r>
    </w:p>
    <w:p w14:paraId="2C500E40" w14:textId="14BED4E2" w:rsidR="00955327" w:rsidRPr="00955327" w:rsidRDefault="00955327" w:rsidP="00955327">
      <w:pPr>
        <w:ind w:left="960" w:hangingChars="400" w:hanging="960"/>
        <w:rPr>
          <w:rFonts w:ascii="Times New Roman" w:eastAsia="宋体" w:hAnsi="Times New Roman" w:cs="Times New Roman"/>
          <w:sz w:val="24"/>
          <w:szCs w:val="24"/>
        </w:rPr>
      </w:pPr>
      <w:r w:rsidRPr="00955327">
        <w:rPr>
          <w:rFonts w:ascii="Times New Roman" w:eastAsia="宋体" w:hAnsi="Times New Roman" w:cs="Times New Roman"/>
          <w:sz w:val="24"/>
          <w:szCs w:val="24"/>
        </w:rPr>
        <w:t>第四条</w:t>
      </w:r>
      <w:r>
        <w:rPr>
          <w:rFonts w:ascii="Times New Roman" w:eastAsia="宋体" w:hAnsi="Times New Roman" w:cs="Times New Roman"/>
          <w:sz w:val="24"/>
          <w:szCs w:val="24"/>
          <w:vertAlign w:val="superscript"/>
        </w:rPr>
        <w:t xml:space="preserve">  </w:t>
      </w:r>
      <w:r w:rsidRPr="00955327">
        <w:rPr>
          <w:rFonts w:ascii="Times New Roman" w:eastAsia="宋体" w:hAnsi="Times New Roman" w:cs="Times New Roman"/>
          <w:sz w:val="24"/>
          <w:szCs w:val="24"/>
        </w:rPr>
        <w:t>生产经营单位应当进行安全培训的从业人员包括主要负责人、安全生产管理人员、特种作业人员和其他从业人员。</w:t>
      </w:r>
    </w:p>
    <w:p w14:paraId="163F8824"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1E568D38"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14:paraId="79746366"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生产经营单位从业人员应当接受安全培训，熟悉有关安全生产规章制度和安全操作规程，具备必要的安全生产知识，掌握本岗位的安全操作技能，了解事故应急处理措施，知悉自身在安全生产方面的权利和义务。</w:t>
      </w:r>
    </w:p>
    <w:p w14:paraId="011639E4"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未经安全培训合格的从业人员，不得上岗作业。</w:t>
      </w:r>
    </w:p>
    <w:p w14:paraId="4CB7A0CA" w14:textId="77F99D24" w:rsidR="00955327" w:rsidRPr="00955327" w:rsidRDefault="00955327" w:rsidP="00955327">
      <w:pPr>
        <w:ind w:left="960" w:hangingChars="400" w:hanging="960"/>
        <w:rPr>
          <w:rFonts w:ascii="Times New Roman" w:eastAsia="宋体" w:hAnsi="Times New Roman" w:cs="Times New Roman"/>
          <w:sz w:val="24"/>
          <w:szCs w:val="24"/>
        </w:rPr>
      </w:pPr>
      <w:r w:rsidRPr="00955327">
        <w:rPr>
          <w:rFonts w:ascii="Times New Roman" w:eastAsia="宋体" w:hAnsi="Times New Roman" w:cs="Times New Roman"/>
          <w:sz w:val="24"/>
          <w:szCs w:val="24"/>
        </w:rPr>
        <w:t>第五条</w:t>
      </w:r>
      <w:r w:rsidRPr="00955327">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国家安全生产监督管理总局指导全国安全培训工作，依法对全国的安全培训工作实施监督管理。</w:t>
      </w:r>
    </w:p>
    <w:p w14:paraId="3BA051BB"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国务院有关主管部门按照各自职责指导监督本行业安全培训工作，并按照本规定制定实施办法。</w:t>
      </w:r>
    </w:p>
    <w:p w14:paraId="106C4AE7" w14:textId="77777777" w:rsidR="00955327" w:rsidRPr="00955327" w:rsidRDefault="00955327" w:rsidP="00955327">
      <w:pPr>
        <w:ind w:firstLineChars="200" w:firstLine="480"/>
        <w:rPr>
          <w:rFonts w:ascii="Times New Roman" w:eastAsia="宋体" w:hAnsi="Times New Roman" w:cs="Times New Roman"/>
          <w:sz w:val="24"/>
          <w:szCs w:val="24"/>
        </w:rPr>
      </w:pPr>
      <w:hyperlink r:id="rId5" w:tgtFrame="_blank" w:history="1">
        <w:r w:rsidRPr="00955327">
          <w:rPr>
            <w:rStyle w:val="a3"/>
            <w:rFonts w:ascii="Times New Roman" w:eastAsia="宋体" w:hAnsi="Times New Roman" w:cs="Times New Roman"/>
            <w:color w:val="auto"/>
            <w:sz w:val="24"/>
            <w:szCs w:val="24"/>
            <w:u w:val="none"/>
          </w:rPr>
          <w:t>国家煤矿安全监察局</w:t>
        </w:r>
      </w:hyperlink>
      <w:r w:rsidRPr="00955327">
        <w:rPr>
          <w:rFonts w:ascii="Times New Roman" w:eastAsia="宋体" w:hAnsi="Times New Roman" w:cs="Times New Roman"/>
          <w:sz w:val="24"/>
          <w:szCs w:val="24"/>
        </w:rPr>
        <w:t>指导监督检查全国煤矿安全培训工作。</w:t>
      </w:r>
    </w:p>
    <w:p w14:paraId="25823CD6"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各级安全生产监督管理部门和煤矿安全监察机构（以下简称安全生产监管监察部门）按照各自的职责，依法对生产经营单位的安全培训工作实施监督管理。</w:t>
      </w:r>
    </w:p>
    <w:p w14:paraId="01AD9E20" w14:textId="4315B8CA" w:rsidR="00955327" w:rsidRPr="00955327" w:rsidRDefault="00955327" w:rsidP="00955327">
      <w:pPr>
        <w:pStyle w:val="2"/>
        <w:spacing w:line="240" w:lineRule="auto"/>
        <w:jc w:val="center"/>
        <w:rPr>
          <w:rFonts w:ascii="Times New Roman" w:eastAsia="宋体" w:hAnsi="Times New Roman" w:cs="Times New Roman"/>
        </w:rPr>
      </w:pPr>
      <w:bookmarkStart w:id="0" w:name="4"/>
      <w:bookmarkStart w:id="1" w:name="sub2453075_4"/>
      <w:bookmarkStart w:id="2" w:name="第二章"/>
      <w:bookmarkEnd w:id="0"/>
      <w:bookmarkEnd w:id="1"/>
      <w:bookmarkEnd w:id="2"/>
      <w:r w:rsidRPr="00955327">
        <w:rPr>
          <w:rFonts w:ascii="Times New Roman" w:eastAsia="宋体" w:hAnsi="Times New Roman" w:cs="Times New Roman"/>
        </w:rPr>
        <w:t>第二章</w:t>
      </w:r>
      <w:r w:rsidR="00EA6AFC">
        <w:rPr>
          <w:rFonts w:ascii="Times New Roman" w:eastAsia="宋体" w:hAnsi="Times New Roman" w:cs="Times New Roman" w:hint="eastAsia"/>
        </w:rPr>
        <w:t xml:space="preserve"> </w:t>
      </w:r>
      <w:r w:rsidR="00EA6AFC">
        <w:rPr>
          <w:rFonts w:ascii="Times New Roman" w:eastAsia="宋体" w:hAnsi="Times New Roman" w:cs="Times New Roman"/>
        </w:rPr>
        <w:t xml:space="preserve"> </w:t>
      </w:r>
      <w:r w:rsidRPr="00955327">
        <w:rPr>
          <w:rFonts w:ascii="Times New Roman" w:eastAsia="宋体" w:hAnsi="Times New Roman" w:cs="Times New Roman"/>
        </w:rPr>
        <w:t>主要负责人、安全生产管理人员的安全培训</w:t>
      </w:r>
    </w:p>
    <w:p w14:paraId="7C97E7A5" w14:textId="50EF3A9E" w:rsidR="00955327" w:rsidRPr="00955327" w:rsidRDefault="00955327" w:rsidP="00955327">
      <w:pPr>
        <w:ind w:left="960" w:hangingChars="400" w:hanging="960"/>
        <w:rPr>
          <w:rFonts w:ascii="Times New Roman" w:eastAsia="宋体" w:hAnsi="Times New Roman" w:cs="Times New Roman"/>
          <w:sz w:val="24"/>
          <w:szCs w:val="24"/>
        </w:rPr>
      </w:pPr>
      <w:r w:rsidRPr="00955327">
        <w:rPr>
          <w:rFonts w:ascii="Times New Roman" w:eastAsia="宋体" w:hAnsi="Times New Roman" w:cs="Times New Roman"/>
          <w:sz w:val="24"/>
          <w:szCs w:val="24"/>
        </w:rPr>
        <w:t>第六条</w:t>
      </w:r>
      <w:r>
        <w:rPr>
          <w:rFonts w:ascii="Times New Roman" w:eastAsia="宋体" w:hAnsi="Times New Roman" w:cs="Times New Roman" w:hint="eastAsia"/>
          <w:sz w:val="24"/>
          <w:szCs w:val="24"/>
        </w:rPr>
        <w:t xml:space="preserve"> </w:t>
      </w:r>
      <w:r w:rsidRPr="00955327">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生产经营单位主要负责人和安全生产管理人员应当接受安全培训，具备</w:t>
      </w:r>
      <w:r w:rsidRPr="00955327">
        <w:rPr>
          <w:rFonts w:ascii="Times New Roman" w:eastAsia="宋体" w:hAnsi="Times New Roman" w:cs="Times New Roman"/>
          <w:sz w:val="24"/>
          <w:szCs w:val="24"/>
        </w:rPr>
        <w:lastRenderedPageBreak/>
        <w:t>与所从事的生产经营活动相适应的安全生产知识和管理能力。</w:t>
      </w:r>
    </w:p>
    <w:p w14:paraId="6A9EAF38" w14:textId="4005814C" w:rsidR="00955327" w:rsidRPr="00955327" w:rsidRDefault="00955327" w:rsidP="00955327">
      <w:pPr>
        <w:rPr>
          <w:rFonts w:ascii="Times New Roman" w:eastAsia="宋体" w:hAnsi="Times New Roman" w:cs="Times New Roman"/>
          <w:sz w:val="24"/>
          <w:szCs w:val="24"/>
        </w:rPr>
      </w:pPr>
      <w:r w:rsidRPr="00955327">
        <w:rPr>
          <w:rFonts w:ascii="Times New Roman" w:eastAsia="宋体" w:hAnsi="Times New Roman" w:cs="Times New Roman"/>
          <w:sz w:val="24"/>
          <w:szCs w:val="24"/>
        </w:rPr>
        <w:t>第七条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生产经营单位主要负责人安全培训应当包括下列内容：</w:t>
      </w:r>
    </w:p>
    <w:p w14:paraId="64B4D5D4"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（一）国家安全生产方针、政策和有关安全生产的法律、法规、规章及标准；</w:t>
      </w:r>
    </w:p>
    <w:p w14:paraId="087C01BB"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（二）安全生产管理基本知识、安全生产技术、安全生产专业知识；</w:t>
      </w:r>
    </w:p>
    <w:p w14:paraId="185B2300"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（三）</w:t>
      </w:r>
      <w:hyperlink r:id="rId6" w:tgtFrame="_blank" w:history="1">
        <w:r w:rsidRPr="00955327">
          <w:rPr>
            <w:rStyle w:val="a3"/>
            <w:rFonts w:ascii="Times New Roman" w:eastAsia="宋体" w:hAnsi="Times New Roman" w:cs="Times New Roman"/>
            <w:color w:val="auto"/>
            <w:sz w:val="24"/>
            <w:szCs w:val="24"/>
            <w:u w:val="none"/>
          </w:rPr>
          <w:t>重大危险源</w:t>
        </w:r>
      </w:hyperlink>
      <w:r w:rsidRPr="00955327">
        <w:rPr>
          <w:rFonts w:ascii="Times New Roman" w:eastAsia="宋体" w:hAnsi="Times New Roman" w:cs="Times New Roman"/>
          <w:sz w:val="24"/>
          <w:szCs w:val="24"/>
        </w:rPr>
        <w:t>管理、重大事故防范、应急管理和救援组织以及事故调查处理的有关规定；</w:t>
      </w:r>
    </w:p>
    <w:p w14:paraId="7B5A7616"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（四）职业危害及其预防措施；</w:t>
      </w:r>
    </w:p>
    <w:p w14:paraId="587127F2"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（五）国内外先进的安全生产管理经验；</w:t>
      </w:r>
    </w:p>
    <w:p w14:paraId="081655CB"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（六）典型事故和应急救援案例分析；</w:t>
      </w:r>
    </w:p>
    <w:p w14:paraId="5BE60F48"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（七）其他需要培训的内容。</w:t>
      </w:r>
    </w:p>
    <w:p w14:paraId="23E52263" w14:textId="3E9988B0" w:rsidR="00955327" w:rsidRPr="00955327" w:rsidRDefault="00955327" w:rsidP="00955327">
      <w:pPr>
        <w:rPr>
          <w:rFonts w:ascii="Times New Roman" w:eastAsia="宋体" w:hAnsi="Times New Roman" w:cs="Times New Roman"/>
          <w:sz w:val="24"/>
          <w:szCs w:val="24"/>
        </w:rPr>
      </w:pPr>
      <w:r w:rsidRPr="00955327">
        <w:rPr>
          <w:rFonts w:ascii="Times New Roman" w:eastAsia="宋体" w:hAnsi="Times New Roman" w:cs="Times New Roman"/>
          <w:sz w:val="24"/>
          <w:szCs w:val="24"/>
        </w:rPr>
        <w:t>第八条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生产经营单位安全生产管理人员安全培训应当包括下列内容：</w:t>
      </w:r>
    </w:p>
    <w:p w14:paraId="2864F2A7"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（一）国家安全生产方针、政策和有关安全生产的法律、法规、规章及标准；</w:t>
      </w:r>
    </w:p>
    <w:p w14:paraId="43BDBD78"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（二）安全生产管理、安全生产技术、职业卫生等知识；</w:t>
      </w:r>
    </w:p>
    <w:p w14:paraId="611A8566"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（三）伤亡事故统计、报告及职业危害的调查处理方法；</w:t>
      </w:r>
    </w:p>
    <w:p w14:paraId="517C8DF8"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（四）应急管理、应急预案编制以及应急处置的内容和要求；</w:t>
      </w:r>
    </w:p>
    <w:p w14:paraId="325F3CDC"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（五）国内外先进的安全生产管理经验；</w:t>
      </w:r>
    </w:p>
    <w:p w14:paraId="0AAE8EA1"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（六）典型事故和应急救援案例分析；</w:t>
      </w:r>
    </w:p>
    <w:p w14:paraId="65A26DA2" w14:textId="77777777" w:rsidR="00955327" w:rsidRPr="00955327" w:rsidRDefault="00955327" w:rsidP="00955327">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（七）其他需要培训的内容。</w:t>
      </w:r>
    </w:p>
    <w:p w14:paraId="2354D411" w14:textId="536D466F" w:rsidR="00955327" w:rsidRPr="00955327" w:rsidRDefault="00955327" w:rsidP="00955327">
      <w:pPr>
        <w:ind w:left="720" w:hangingChars="300" w:hanging="720"/>
        <w:rPr>
          <w:rFonts w:ascii="Times New Roman" w:eastAsia="宋体" w:hAnsi="Times New Roman" w:cs="Times New Roman"/>
          <w:sz w:val="24"/>
          <w:szCs w:val="24"/>
        </w:rPr>
      </w:pPr>
      <w:r w:rsidRPr="00955327">
        <w:rPr>
          <w:rFonts w:ascii="Times New Roman" w:eastAsia="宋体" w:hAnsi="Times New Roman" w:cs="Times New Roman"/>
          <w:sz w:val="24"/>
          <w:szCs w:val="24"/>
        </w:rPr>
        <w:t>第九条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生产经营单位主要负责人和安全生产管理人员初次安全培训时间不得少于</w:t>
      </w:r>
      <w:r w:rsidRPr="00955327">
        <w:rPr>
          <w:rFonts w:ascii="Times New Roman" w:eastAsia="宋体" w:hAnsi="Times New Roman" w:cs="Times New Roman"/>
          <w:sz w:val="24"/>
          <w:szCs w:val="24"/>
        </w:rPr>
        <w:t>32</w:t>
      </w:r>
      <w:r w:rsidRPr="00955327">
        <w:rPr>
          <w:rFonts w:ascii="Times New Roman" w:eastAsia="宋体" w:hAnsi="Times New Roman" w:cs="Times New Roman"/>
          <w:sz w:val="24"/>
          <w:szCs w:val="24"/>
        </w:rPr>
        <w:t>学时。每年再培训时间不得少于</w:t>
      </w:r>
      <w:r w:rsidRPr="00955327">
        <w:rPr>
          <w:rFonts w:ascii="Times New Roman" w:eastAsia="宋体" w:hAnsi="Times New Roman" w:cs="Times New Roman"/>
          <w:sz w:val="24"/>
          <w:szCs w:val="24"/>
        </w:rPr>
        <w:t>12</w:t>
      </w:r>
      <w:r w:rsidRPr="00955327">
        <w:rPr>
          <w:rFonts w:ascii="Times New Roman" w:eastAsia="宋体" w:hAnsi="Times New Roman" w:cs="Times New Roman"/>
          <w:sz w:val="24"/>
          <w:szCs w:val="24"/>
        </w:rPr>
        <w:t>学时。</w:t>
      </w:r>
    </w:p>
    <w:p w14:paraId="08585F74"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煤矿、非煤矿山、危险化学品、烟花爆竹、金属冶炼等生产经营单位主要负责人和安全生产管理人员初次安全培训时间不得少于</w:t>
      </w:r>
      <w:r w:rsidRPr="00955327">
        <w:rPr>
          <w:rFonts w:ascii="Times New Roman" w:eastAsia="宋体" w:hAnsi="Times New Roman" w:cs="Times New Roman"/>
          <w:sz w:val="24"/>
          <w:szCs w:val="24"/>
        </w:rPr>
        <w:t>48</w:t>
      </w:r>
      <w:r w:rsidRPr="00955327">
        <w:rPr>
          <w:rFonts w:ascii="Times New Roman" w:eastAsia="宋体" w:hAnsi="Times New Roman" w:cs="Times New Roman"/>
          <w:sz w:val="24"/>
          <w:szCs w:val="24"/>
        </w:rPr>
        <w:t>学时，每年再培训时间不得少于</w:t>
      </w:r>
      <w:r w:rsidRPr="00955327">
        <w:rPr>
          <w:rFonts w:ascii="Times New Roman" w:eastAsia="宋体" w:hAnsi="Times New Roman" w:cs="Times New Roman"/>
          <w:sz w:val="24"/>
          <w:szCs w:val="24"/>
        </w:rPr>
        <w:t>16</w:t>
      </w:r>
      <w:r w:rsidRPr="00955327">
        <w:rPr>
          <w:rFonts w:ascii="Times New Roman" w:eastAsia="宋体" w:hAnsi="Times New Roman" w:cs="Times New Roman"/>
          <w:sz w:val="24"/>
          <w:szCs w:val="24"/>
        </w:rPr>
        <w:t>学时。</w:t>
      </w:r>
    </w:p>
    <w:p w14:paraId="41529F5C" w14:textId="557C13F5" w:rsidR="00955327" w:rsidRPr="00955327" w:rsidRDefault="00955327" w:rsidP="00EA6AFC">
      <w:pPr>
        <w:ind w:left="960" w:hangingChars="400" w:hanging="960"/>
        <w:rPr>
          <w:rFonts w:ascii="Times New Roman" w:eastAsia="宋体" w:hAnsi="Times New Roman" w:cs="Times New Roman"/>
          <w:sz w:val="24"/>
          <w:szCs w:val="24"/>
        </w:rPr>
      </w:pPr>
      <w:r w:rsidRPr="00955327">
        <w:rPr>
          <w:rFonts w:ascii="Times New Roman" w:eastAsia="宋体" w:hAnsi="Times New Roman" w:cs="Times New Roman"/>
          <w:sz w:val="24"/>
          <w:szCs w:val="24"/>
        </w:rPr>
        <w:t>第十条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生产经营单位主要负责人和安全生产管理人员的安全培训必须依照安全生产监管监察部门制定的安全培训大纲实施。</w:t>
      </w:r>
    </w:p>
    <w:p w14:paraId="19B86B6F"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非煤矿山、危险化学品、烟花爆竹、金属冶炼等生产经营单位主要负责人和安全生产管理人员的安全培训大纲及考核标准由国家安全生产监督管理总局统一制定。</w:t>
      </w:r>
    </w:p>
    <w:p w14:paraId="52FE4116"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煤矿主要负责人和安全生产管理人员的安全培训大纲及考核标准由国家煤矿安全监察局制定。</w:t>
      </w:r>
    </w:p>
    <w:p w14:paraId="7F13D8EE"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煤矿、非煤矿山、危险化学品、烟花爆竹、金属冶炼以外的其他生产经营单位主要负责人和安全管理人员的安全培训大纲及考核标准，由省、自治区、直辖市安全生产监督管理部门制定。</w:t>
      </w:r>
    </w:p>
    <w:p w14:paraId="2048BD73" w14:textId="5FE1CD2B" w:rsidR="00955327" w:rsidRPr="00EA6AFC" w:rsidRDefault="00955327" w:rsidP="00EA6AFC">
      <w:pPr>
        <w:pStyle w:val="2"/>
        <w:spacing w:line="240" w:lineRule="auto"/>
        <w:jc w:val="center"/>
        <w:rPr>
          <w:rFonts w:ascii="Times New Roman" w:eastAsia="宋体" w:hAnsi="Times New Roman" w:cs="Times New Roman"/>
        </w:rPr>
      </w:pPr>
      <w:bookmarkStart w:id="3" w:name="5"/>
      <w:bookmarkStart w:id="4" w:name="sub2453075_5"/>
      <w:bookmarkStart w:id="5" w:name="第三章"/>
      <w:bookmarkEnd w:id="3"/>
      <w:bookmarkEnd w:id="4"/>
      <w:bookmarkEnd w:id="5"/>
      <w:r w:rsidRPr="00EA6AFC">
        <w:rPr>
          <w:rFonts w:ascii="Times New Roman" w:eastAsia="宋体" w:hAnsi="Times New Roman" w:cs="Times New Roman"/>
        </w:rPr>
        <w:t>第三章</w:t>
      </w:r>
      <w:r w:rsidR="00EA6AFC">
        <w:rPr>
          <w:rFonts w:ascii="Times New Roman" w:eastAsia="宋体" w:hAnsi="Times New Roman" w:cs="Times New Roman" w:hint="eastAsia"/>
        </w:rPr>
        <w:t xml:space="preserve"> </w:t>
      </w:r>
      <w:r w:rsidR="00EA6AFC">
        <w:rPr>
          <w:rFonts w:ascii="Times New Roman" w:eastAsia="宋体" w:hAnsi="Times New Roman" w:cs="Times New Roman"/>
        </w:rPr>
        <w:t xml:space="preserve"> </w:t>
      </w:r>
      <w:r w:rsidRPr="00EA6AFC">
        <w:rPr>
          <w:rFonts w:ascii="Times New Roman" w:eastAsia="宋体" w:hAnsi="Times New Roman" w:cs="Times New Roman"/>
        </w:rPr>
        <w:t>其他从业人员的安全培训</w:t>
      </w:r>
    </w:p>
    <w:p w14:paraId="2198A957" w14:textId="5F4FFF95" w:rsidR="00955327" w:rsidRPr="00955327" w:rsidRDefault="00955327" w:rsidP="00EA6AFC">
      <w:pPr>
        <w:ind w:left="1200" w:hangingChars="500" w:hanging="1200"/>
        <w:rPr>
          <w:rFonts w:ascii="Times New Roman" w:eastAsia="宋体" w:hAnsi="Times New Roman" w:cs="Times New Roman"/>
          <w:sz w:val="24"/>
          <w:szCs w:val="24"/>
        </w:rPr>
      </w:pPr>
      <w:r w:rsidRPr="00955327">
        <w:rPr>
          <w:rFonts w:ascii="Times New Roman" w:eastAsia="宋体" w:hAnsi="Times New Roman" w:cs="Times New Roman"/>
          <w:sz w:val="24"/>
          <w:szCs w:val="24"/>
        </w:rPr>
        <w:t>第十一条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煤矿、非煤矿山、危险化学品、烟花爆竹、金属冶炼等生产经营单位必须对新上岗的临时工、合同工、劳务工、轮换工、协议工等进行强制性安全培训，保证其具备本岗位安全操作、自救互救以及应急处置所需的知识和技能后，方能安排上岗作业。</w:t>
      </w:r>
    </w:p>
    <w:p w14:paraId="78A529CC" w14:textId="57013D05" w:rsidR="00955327" w:rsidRPr="00955327" w:rsidRDefault="00955327" w:rsidP="00EA6AFC">
      <w:pPr>
        <w:ind w:left="1200" w:hangingChars="500" w:hanging="1200"/>
        <w:rPr>
          <w:rFonts w:ascii="Times New Roman" w:eastAsia="宋体" w:hAnsi="Times New Roman" w:cs="Times New Roman"/>
          <w:sz w:val="24"/>
          <w:szCs w:val="24"/>
        </w:rPr>
      </w:pPr>
      <w:r w:rsidRPr="00955327">
        <w:rPr>
          <w:rFonts w:ascii="Times New Roman" w:eastAsia="宋体" w:hAnsi="Times New Roman" w:cs="Times New Roman"/>
          <w:sz w:val="24"/>
          <w:szCs w:val="24"/>
        </w:rPr>
        <w:t>第十二条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加工、制造业等生产单位的其他从业人员，在上岗前必须经过厂（矿）、车间（工段、区、队）、班组三级安全培训教育。</w:t>
      </w:r>
    </w:p>
    <w:p w14:paraId="734163FA"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生产经营单位应当根据工作性质对其他从业人员进行安全培训，保证其具备本岗位安全操作、应急处置等知识和技能。</w:t>
      </w:r>
    </w:p>
    <w:p w14:paraId="2EA56B2D" w14:textId="3512C78F" w:rsidR="00955327" w:rsidRPr="00955327" w:rsidRDefault="00955327" w:rsidP="00EA6AFC">
      <w:pPr>
        <w:ind w:left="1200" w:hangingChars="500" w:hanging="1200"/>
        <w:rPr>
          <w:rFonts w:ascii="Times New Roman" w:eastAsia="宋体" w:hAnsi="Times New Roman" w:cs="Times New Roman"/>
          <w:sz w:val="24"/>
          <w:szCs w:val="24"/>
        </w:rPr>
      </w:pPr>
      <w:r w:rsidRPr="00955327">
        <w:rPr>
          <w:rFonts w:ascii="Times New Roman" w:eastAsia="宋体" w:hAnsi="Times New Roman" w:cs="Times New Roman"/>
          <w:sz w:val="24"/>
          <w:szCs w:val="24"/>
        </w:rPr>
        <w:lastRenderedPageBreak/>
        <w:t>第十三条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生产经营单位新上岗的从业人员，岗前安全培训时间不得少于</w:t>
      </w:r>
      <w:r w:rsidRPr="00955327">
        <w:rPr>
          <w:rFonts w:ascii="Times New Roman" w:eastAsia="宋体" w:hAnsi="Times New Roman" w:cs="Times New Roman"/>
          <w:sz w:val="24"/>
          <w:szCs w:val="24"/>
        </w:rPr>
        <w:t>24</w:t>
      </w:r>
      <w:r w:rsidRPr="00955327">
        <w:rPr>
          <w:rFonts w:ascii="Times New Roman" w:eastAsia="宋体" w:hAnsi="Times New Roman" w:cs="Times New Roman"/>
          <w:sz w:val="24"/>
          <w:szCs w:val="24"/>
        </w:rPr>
        <w:t>学时。</w:t>
      </w:r>
    </w:p>
    <w:p w14:paraId="1B0D72D8"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煤矿、非煤矿山、危险化学品、烟花爆竹、金属冶炼等生产经营单位新上岗的从业人员安全培训时间不得少于</w:t>
      </w:r>
      <w:r w:rsidRPr="00955327">
        <w:rPr>
          <w:rFonts w:ascii="Times New Roman" w:eastAsia="宋体" w:hAnsi="Times New Roman" w:cs="Times New Roman"/>
          <w:sz w:val="24"/>
          <w:szCs w:val="24"/>
        </w:rPr>
        <w:t>72</w:t>
      </w:r>
      <w:r w:rsidRPr="00955327">
        <w:rPr>
          <w:rFonts w:ascii="Times New Roman" w:eastAsia="宋体" w:hAnsi="Times New Roman" w:cs="Times New Roman"/>
          <w:sz w:val="24"/>
          <w:szCs w:val="24"/>
        </w:rPr>
        <w:t>学时，每年再培训的时间不得少于</w:t>
      </w:r>
      <w:r w:rsidRPr="00955327">
        <w:rPr>
          <w:rFonts w:ascii="Times New Roman" w:eastAsia="宋体" w:hAnsi="Times New Roman" w:cs="Times New Roman"/>
          <w:sz w:val="24"/>
          <w:szCs w:val="24"/>
        </w:rPr>
        <w:t>20</w:t>
      </w:r>
      <w:r w:rsidRPr="00955327">
        <w:rPr>
          <w:rFonts w:ascii="Times New Roman" w:eastAsia="宋体" w:hAnsi="Times New Roman" w:cs="Times New Roman"/>
          <w:sz w:val="24"/>
          <w:szCs w:val="24"/>
        </w:rPr>
        <w:t>学时。</w:t>
      </w:r>
    </w:p>
    <w:p w14:paraId="6DFB859C" w14:textId="0FC955F0" w:rsidR="00955327" w:rsidRPr="00955327" w:rsidRDefault="00955327" w:rsidP="00955327">
      <w:pPr>
        <w:rPr>
          <w:rFonts w:ascii="Times New Roman" w:eastAsia="宋体" w:hAnsi="Times New Roman" w:cs="Times New Roman"/>
          <w:sz w:val="24"/>
          <w:szCs w:val="24"/>
        </w:rPr>
      </w:pPr>
      <w:r w:rsidRPr="00955327">
        <w:rPr>
          <w:rFonts w:ascii="Times New Roman" w:eastAsia="宋体" w:hAnsi="Times New Roman" w:cs="Times New Roman"/>
          <w:sz w:val="24"/>
          <w:szCs w:val="24"/>
        </w:rPr>
        <w:t>第十四条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厂（矿）级岗前安全培训内容应当包括：</w:t>
      </w:r>
    </w:p>
    <w:p w14:paraId="654193E7"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（一）本单位安全生产情况及安全生产基本知识；</w:t>
      </w:r>
    </w:p>
    <w:p w14:paraId="1FD3E3DB"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（二）本单位安全生产规章制度和劳动纪律；</w:t>
      </w:r>
    </w:p>
    <w:p w14:paraId="1ED9015B"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（三）从业人员安全生产权利和义务；</w:t>
      </w:r>
    </w:p>
    <w:p w14:paraId="0615CDC3"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（四）有关事故案例等。</w:t>
      </w:r>
    </w:p>
    <w:p w14:paraId="0D83732E"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煤矿、非煤矿山、危险化学品、烟花爆竹、金属冶炼等生产经营单位厂（矿）级安全培训除包括上述内容外，应当增加事故应急救援、事故应急预案演练及防范措施等内容。</w:t>
      </w:r>
    </w:p>
    <w:p w14:paraId="06E66E2D" w14:textId="2774DAFC" w:rsidR="00955327" w:rsidRPr="00955327" w:rsidRDefault="00955327" w:rsidP="00955327">
      <w:pPr>
        <w:rPr>
          <w:rFonts w:ascii="Times New Roman" w:eastAsia="宋体" w:hAnsi="Times New Roman" w:cs="Times New Roman"/>
          <w:sz w:val="24"/>
          <w:szCs w:val="24"/>
        </w:rPr>
      </w:pPr>
      <w:r w:rsidRPr="00955327">
        <w:rPr>
          <w:rFonts w:ascii="Times New Roman" w:eastAsia="宋体" w:hAnsi="Times New Roman" w:cs="Times New Roman"/>
          <w:sz w:val="24"/>
          <w:szCs w:val="24"/>
        </w:rPr>
        <w:t>第十五条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车间（工段、区、队）级岗前安全培训内容应当包括：</w:t>
      </w:r>
    </w:p>
    <w:p w14:paraId="511D6C3E" w14:textId="4901C558"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（一）工作环境及危险因素；</w:t>
      </w:r>
    </w:p>
    <w:p w14:paraId="70CE73B1" w14:textId="63FCABF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（二）所从事工种可能遭受的职业伤害和伤亡事故；</w:t>
      </w:r>
    </w:p>
    <w:p w14:paraId="3B394017" w14:textId="6F5E0B41"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（三）所从事工种的安全职责、操作技能及强制性标准；</w:t>
      </w:r>
    </w:p>
    <w:p w14:paraId="1E5C96B0"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（四）自救互救、急救方法、疏散和现场紧急情况的处理；</w:t>
      </w:r>
    </w:p>
    <w:p w14:paraId="610D99BB"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（五）安全设备设施、个人防护用品的使用和维护；</w:t>
      </w:r>
    </w:p>
    <w:p w14:paraId="61CF72D3"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（六）本车间（工段、区、队）安全生产状况及规章制度；</w:t>
      </w:r>
    </w:p>
    <w:p w14:paraId="6E74E4F6"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（七）预防事故和职业危害的措施及应注意的安全事项；</w:t>
      </w:r>
    </w:p>
    <w:p w14:paraId="1580A92E"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（八）有关事故案例；</w:t>
      </w:r>
    </w:p>
    <w:p w14:paraId="03E70E46"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（九）其他需要培训的内容。</w:t>
      </w:r>
    </w:p>
    <w:p w14:paraId="521B4E9F" w14:textId="62EEB83A" w:rsidR="00955327" w:rsidRPr="00955327" w:rsidRDefault="00955327" w:rsidP="00955327">
      <w:pPr>
        <w:rPr>
          <w:rFonts w:ascii="Times New Roman" w:eastAsia="宋体" w:hAnsi="Times New Roman" w:cs="Times New Roman"/>
          <w:sz w:val="24"/>
          <w:szCs w:val="24"/>
        </w:rPr>
      </w:pPr>
      <w:r w:rsidRPr="00955327">
        <w:rPr>
          <w:rFonts w:ascii="Times New Roman" w:eastAsia="宋体" w:hAnsi="Times New Roman" w:cs="Times New Roman"/>
          <w:sz w:val="24"/>
          <w:szCs w:val="24"/>
        </w:rPr>
        <w:t>第十六条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班组级岗前安全培训内容应当包括：</w:t>
      </w:r>
    </w:p>
    <w:p w14:paraId="7CA416A1"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（一）岗位安全操作规程；</w:t>
      </w:r>
    </w:p>
    <w:p w14:paraId="3E051BC5"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（二）岗位之间工作衔接配合的安全与职业卫生事项；</w:t>
      </w:r>
    </w:p>
    <w:p w14:paraId="65072304"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（三）有关事故案例；</w:t>
      </w:r>
    </w:p>
    <w:p w14:paraId="5DD7311C"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（四）其他需要培训的内容。</w:t>
      </w:r>
    </w:p>
    <w:p w14:paraId="2383E527" w14:textId="579FF7FF" w:rsidR="00955327" w:rsidRPr="00955327" w:rsidRDefault="00955327" w:rsidP="00EA6AFC">
      <w:pPr>
        <w:ind w:left="1200" w:hangingChars="500" w:hanging="1200"/>
        <w:rPr>
          <w:rFonts w:ascii="Times New Roman" w:eastAsia="宋体" w:hAnsi="Times New Roman" w:cs="Times New Roman"/>
          <w:sz w:val="24"/>
          <w:szCs w:val="24"/>
        </w:rPr>
      </w:pPr>
      <w:r w:rsidRPr="00955327">
        <w:rPr>
          <w:rFonts w:ascii="Times New Roman" w:eastAsia="宋体" w:hAnsi="Times New Roman" w:cs="Times New Roman"/>
          <w:sz w:val="24"/>
          <w:szCs w:val="24"/>
        </w:rPr>
        <w:t>第十七条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从业人员在本生产经营单位内调整工作岗位或离岗一年以上重新上岗时，应当重新接受车间（工段、区、队）和班组级的安全培训。</w:t>
      </w:r>
    </w:p>
    <w:p w14:paraId="15FAC4D0"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生产经营单位实施新工艺、新技术或者使用新设备、新材料时，应当对有关从业人员重新进行有针对性的安全培训。</w:t>
      </w:r>
    </w:p>
    <w:p w14:paraId="505D2984" w14:textId="4238FF63" w:rsidR="00955327" w:rsidRPr="00955327" w:rsidRDefault="00955327" w:rsidP="00EA6AFC">
      <w:pPr>
        <w:ind w:left="1200" w:hangingChars="500" w:hanging="1200"/>
        <w:rPr>
          <w:rFonts w:ascii="Times New Roman" w:eastAsia="宋体" w:hAnsi="Times New Roman" w:cs="Times New Roman"/>
          <w:sz w:val="24"/>
          <w:szCs w:val="24"/>
        </w:rPr>
      </w:pPr>
      <w:r w:rsidRPr="00955327">
        <w:rPr>
          <w:rFonts w:ascii="Times New Roman" w:eastAsia="宋体" w:hAnsi="Times New Roman" w:cs="Times New Roman"/>
          <w:sz w:val="24"/>
          <w:szCs w:val="24"/>
        </w:rPr>
        <w:t>第十八条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生产经营单位的特种作业人员，必须按照国家有关法律、法规的规定接受专门的安全培训，经考核合格，取得特种作业操作资格证书后，方可上岗作业。</w:t>
      </w:r>
    </w:p>
    <w:p w14:paraId="210E9182"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特种作业人员的范围和培训考核管理办法，另行规定。</w:t>
      </w:r>
    </w:p>
    <w:p w14:paraId="49B6428F" w14:textId="37C8165D" w:rsidR="00955327" w:rsidRPr="00EA6AFC" w:rsidRDefault="00955327" w:rsidP="00EA6AFC">
      <w:pPr>
        <w:pStyle w:val="2"/>
        <w:spacing w:line="240" w:lineRule="auto"/>
        <w:jc w:val="center"/>
        <w:rPr>
          <w:rFonts w:ascii="Times New Roman" w:eastAsia="宋体" w:hAnsi="Times New Roman" w:cs="Times New Roman"/>
        </w:rPr>
      </w:pPr>
      <w:bookmarkStart w:id="6" w:name="6"/>
      <w:bookmarkStart w:id="7" w:name="sub2453075_6"/>
      <w:bookmarkStart w:id="8" w:name="第四章"/>
      <w:bookmarkEnd w:id="6"/>
      <w:bookmarkEnd w:id="7"/>
      <w:bookmarkEnd w:id="8"/>
      <w:r w:rsidRPr="00EA6AFC">
        <w:rPr>
          <w:rFonts w:ascii="Times New Roman" w:eastAsia="宋体" w:hAnsi="Times New Roman" w:cs="Times New Roman"/>
        </w:rPr>
        <w:t>第四章</w:t>
      </w:r>
      <w:r w:rsidR="00EA6AFC" w:rsidRPr="00EA6AFC">
        <w:rPr>
          <w:rFonts w:ascii="Times New Roman" w:eastAsia="宋体" w:hAnsi="Times New Roman" w:cs="Times New Roman" w:hint="eastAsia"/>
        </w:rPr>
        <w:t xml:space="preserve"> </w:t>
      </w:r>
      <w:r w:rsidR="00EA6AFC" w:rsidRPr="00EA6AFC">
        <w:rPr>
          <w:rFonts w:ascii="Times New Roman" w:eastAsia="宋体" w:hAnsi="Times New Roman" w:cs="Times New Roman"/>
        </w:rPr>
        <w:t xml:space="preserve"> </w:t>
      </w:r>
      <w:r w:rsidRPr="00EA6AFC">
        <w:rPr>
          <w:rFonts w:ascii="Times New Roman" w:eastAsia="宋体" w:hAnsi="Times New Roman" w:cs="Times New Roman"/>
        </w:rPr>
        <w:t>安全培训的组织实施</w:t>
      </w:r>
    </w:p>
    <w:p w14:paraId="70245531" w14:textId="57F9A5BE" w:rsidR="00955327" w:rsidRPr="00955327" w:rsidRDefault="00955327" w:rsidP="00955327">
      <w:pPr>
        <w:rPr>
          <w:rFonts w:ascii="Times New Roman" w:eastAsia="宋体" w:hAnsi="Times New Roman" w:cs="Times New Roman"/>
          <w:sz w:val="24"/>
          <w:szCs w:val="24"/>
        </w:rPr>
      </w:pPr>
      <w:r w:rsidRPr="00955327">
        <w:rPr>
          <w:rFonts w:ascii="Times New Roman" w:eastAsia="宋体" w:hAnsi="Times New Roman" w:cs="Times New Roman"/>
          <w:sz w:val="24"/>
          <w:szCs w:val="24"/>
        </w:rPr>
        <w:t>第十九条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生产经营单位从业人员的安全培训工作，由生产经营单位组织实施。</w:t>
      </w:r>
    </w:p>
    <w:p w14:paraId="3CE5328F"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生产经营单位应当坚持以考促学、以讲促学，确保全体从业人员熟练掌握岗位安全生产知识和技能；煤矿、非煤矿山、危险化学品、烟花爆竹、金属冶炼等生产经营单位还应当完善和落实师傅带徒弟制度。</w:t>
      </w:r>
    </w:p>
    <w:p w14:paraId="3FD1783B" w14:textId="18166820" w:rsidR="00955327" w:rsidRPr="00955327" w:rsidRDefault="00955327" w:rsidP="00EA6AFC">
      <w:pPr>
        <w:ind w:left="1200" w:hangingChars="500" w:hanging="120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具备安全培训条件的生产经营单位，应当以自主培训为主；可以委托</w:t>
      </w:r>
      <w:r w:rsidRPr="00955327">
        <w:rPr>
          <w:rFonts w:ascii="Times New Roman" w:eastAsia="宋体" w:hAnsi="Times New Roman" w:cs="Times New Roman"/>
          <w:sz w:val="24"/>
          <w:szCs w:val="24"/>
        </w:rPr>
        <w:lastRenderedPageBreak/>
        <w:t>具备安全培训条件的机构，对从业人员进行安全培训。</w:t>
      </w:r>
    </w:p>
    <w:p w14:paraId="61FE58EE"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不具备安全培训条件的生产经营单位，应当委托具备安全培训条件的机构，对从业人员进行安全培训。</w:t>
      </w:r>
    </w:p>
    <w:p w14:paraId="75A69912"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生产经营单位委托其他机构进行安全培训的，保证安全培训的责任仍由本单位负责。</w:t>
      </w:r>
    </w:p>
    <w:p w14:paraId="134B35FD" w14:textId="15636518"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第二十一条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生产经营单位应当将安全培训工作纳入本单位年度工作计划。保证本单位安全培训工作所需资金。</w:t>
      </w:r>
    </w:p>
    <w:p w14:paraId="4762D47F"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生产经营单位的主要负责人负责组织制定并实施本单位安全培训计划。</w:t>
      </w:r>
    </w:p>
    <w:p w14:paraId="357EDEB5" w14:textId="7CAB776F"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第二十二条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生产经营单位应当建立健全从业人员安全生产教育和培训档案，由生产经营单位的安全生产管理机构以及安全生产管理人员详细、准确记录培训的时间、内容、参加人员以及考核结果等情况。</w:t>
      </w:r>
    </w:p>
    <w:p w14:paraId="5F32A609" w14:textId="1D60D64F"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第二十三条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生产经营单位安排从业人员进行安全培训期间，应当支付工资和必要的费用。</w:t>
      </w:r>
    </w:p>
    <w:p w14:paraId="04C40B03" w14:textId="5D1A0EF1" w:rsidR="00955327" w:rsidRPr="00EA6AFC" w:rsidRDefault="00955327" w:rsidP="00EA6AFC">
      <w:pPr>
        <w:pStyle w:val="2"/>
        <w:spacing w:line="240" w:lineRule="auto"/>
        <w:jc w:val="center"/>
        <w:rPr>
          <w:rFonts w:ascii="Times New Roman" w:eastAsia="宋体" w:hAnsi="Times New Roman" w:cs="Times New Roman"/>
        </w:rPr>
      </w:pPr>
      <w:bookmarkStart w:id="9" w:name="7"/>
      <w:bookmarkStart w:id="10" w:name="sub2453075_7"/>
      <w:bookmarkStart w:id="11" w:name="第五章"/>
      <w:bookmarkEnd w:id="9"/>
      <w:bookmarkEnd w:id="10"/>
      <w:bookmarkEnd w:id="11"/>
      <w:r w:rsidRPr="00EA6AFC">
        <w:rPr>
          <w:rFonts w:ascii="Times New Roman" w:eastAsia="宋体" w:hAnsi="Times New Roman" w:cs="Times New Roman"/>
        </w:rPr>
        <w:t>第五章</w:t>
      </w:r>
      <w:r w:rsidR="00EA6AFC" w:rsidRPr="00EA6AFC">
        <w:rPr>
          <w:rFonts w:ascii="Times New Roman" w:eastAsia="宋体" w:hAnsi="Times New Roman" w:cs="Times New Roman" w:hint="eastAsia"/>
        </w:rPr>
        <w:t xml:space="preserve"> </w:t>
      </w:r>
      <w:r w:rsidR="00EA6AFC" w:rsidRPr="00EA6AFC">
        <w:rPr>
          <w:rFonts w:ascii="Times New Roman" w:eastAsia="宋体" w:hAnsi="Times New Roman" w:cs="Times New Roman"/>
        </w:rPr>
        <w:t xml:space="preserve"> </w:t>
      </w:r>
      <w:r w:rsidRPr="00EA6AFC">
        <w:rPr>
          <w:rFonts w:ascii="Times New Roman" w:eastAsia="宋体" w:hAnsi="Times New Roman" w:cs="Times New Roman"/>
        </w:rPr>
        <w:t>监督管理</w:t>
      </w:r>
    </w:p>
    <w:p w14:paraId="6FE71B86" w14:textId="095A5B7E"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第二十四条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煤矿、非煤矿山、危险化学品、烟花爆竹、金属冶炼等生产经营单位主要负责人和安全生产管理人员，自任职之日起</w:t>
      </w:r>
      <w:r w:rsidRPr="00955327">
        <w:rPr>
          <w:rFonts w:ascii="Times New Roman" w:eastAsia="宋体" w:hAnsi="Times New Roman" w:cs="Times New Roman"/>
          <w:sz w:val="24"/>
          <w:szCs w:val="24"/>
        </w:rPr>
        <w:t>6</w:t>
      </w:r>
      <w:r w:rsidRPr="00955327">
        <w:rPr>
          <w:rFonts w:ascii="Times New Roman" w:eastAsia="宋体" w:hAnsi="Times New Roman" w:cs="Times New Roman"/>
          <w:sz w:val="24"/>
          <w:szCs w:val="24"/>
        </w:rPr>
        <w:t>个月内，必须经安全生产监管监察部门对其安全生产知识和管理能力考核合格。</w:t>
      </w:r>
    </w:p>
    <w:p w14:paraId="1017CEAE" w14:textId="1A43809A"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第二十五条</w:t>
      </w:r>
      <w:r w:rsidR="00EA6AFC">
        <w:rPr>
          <w:rFonts w:ascii="Times New Roman" w:eastAsia="宋体" w:hAnsi="Times New Roman" w:cs="Times New Roman" w:hint="eastAsia"/>
          <w:sz w:val="24"/>
          <w:szCs w:val="24"/>
        </w:rPr>
        <w:t xml:space="preserve"> </w:t>
      </w:r>
      <w:r w:rsidR="00EA6AFC">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安全生产监管监察部门依法对生产经营单位安全培训情况进行监督检查，督促生产经营单位按照国家有关法律法规和本规定开展安全培训工作。</w:t>
      </w:r>
    </w:p>
    <w:p w14:paraId="7C60AB5F"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县级以上地方人民政府负责煤矿安全生产监督管理的部门对煤矿井下作业人员的安全培训情况进行监督检查。煤矿安全监察机构对煤矿特种作业人员安全培训及其持证上岗的情况进行监督检查。</w:t>
      </w:r>
    </w:p>
    <w:p w14:paraId="239B4443" w14:textId="4B3C64C2"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第二十六条</w:t>
      </w:r>
      <w:r w:rsidR="00EA6AFC">
        <w:rPr>
          <w:rFonts w:ascii="Times New Roman" w:eastAsia="宋体" w:hAnsi="Times New Roman" w:cs="Times New Roman"/>
          <w:sz w:val="24"/>
          <w:szCs w:val="24"/>
          <w:vertAlign w:val="superscript"/>
        </w:rPr>
        <w:t xml:space="preserve">  </w:t>
      </w:r>
      <w:r w:rsidRPr="00955327">
        <w:rPr>
          <w:rFonts w:ascii="Times New Roman" w:eastAsia="宋体" w:hAnsi="Times New Roman" w:cs="Times New Roman"/>
          <w:sz w:val="24"/>
          <w:szCs w:val="24"/>
        </w:rPr>
        <w:t>各级安全生产监管监察部门对生产经营单位安全培训及其持证上岗的情况进行监督检查，主要包括以下内容：</w:t>
      </w:r>
    </w:p>
    <w:p w14:paraId="169695C9"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（一）安全培训制度、计划的制定及其实施的情况；</w:t>
      </w:r>
    </w:p>
    <w:p w14:paraId="29FCF286"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二）煤矿、非煤矿山、危险化学品、烟花爆竹、金属冶炼等生产经营单位主要负责人和安全生产管理人员安全培训以及安全生产知识和管理能力考核的情况；其他生产经营单位主要负责人和安全生产管理人员培训的情况；</w:t>
      </w:r>
    </w:p>
    <w:p w14:paraId="67F0C27D"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（三）特种作业人员操作资格证持证上岗的情况；</w:t>
      </w:r>
    </w:p>
    <w:p w14:paraId="1A621E03"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（四）建立安全生产教育和培训档案，并如实记录的情况；</w:t>
      </w:r>
    </w:p>
    <w:p w14:paraId="41262272"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（五）对从业人员现场抽考本职工作的安全生产知识</w:t>
      </w:r>
      <w:r w:rsidRPr="00955327">
        <w:rPr>
          <w:rFonts w:ascii="Times New Roman" w:eastAsia="宋体" w:hAnsi="Times New Roman" w:cs="Times New Roman"/>
          <w:sz w:val="24"/>
          <w:szCs w:val="24"/>
        </w:rPr>
        <w:t>;</w:t>
      </w:r>
    </w:p>
    <w:p w14:paraId="6F044295"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（六）其他需要检查的内容。</w:t>
      </w:r>
    </w:p>
    <w:p w14:paraId="117B3FCC" w14:textId="2A9A54D1"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第二十七条</w:t>
      </w:r>
      <w:r w:rsidR="00EA6AFC" w:rsidRPr="00D968D3">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安全生产监管监察部门对煤矿、非煤矿山、危险化学品、烟花爆竹、金属冶炼等生产经营单位的主要负责人、安全管理人员应当按照本规定严格考核。考核不得收费。</w:t>
      </w:r>
    </w:p>
    <w:p w14:paraId="404B3DB7"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安全生产监管监察部门负责考核的有关人员不得玩忽职守和滥用职权。</w:t>
      </w:r>
    </w:p>
    <w:p w14:paraId="218B6FB2" w14:textId="7B96F778"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第二十八条</w:t>
      </w:r>
      <w:r w:rsidR="00EA6AFC" w:rsidRPr="00D968D3">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安全生产监管监察部门检查中发现安全生产教育和培训责任落实不到位、有关从业人员未经培训合格的，应当视为生产安全事故隐患，责令生产经营单位立即停止违法行为，限期整改，并依法予以处罚。</w:t>
      </w:r>
    </w:p>
    <w:p w14:paraId="7D48CDD0" w14:textId="1F049535" w:rsidR="00955327" w:rsidRPr="00EA6AFC" w:rsidRDefault="00955327" w:rsidP="00EA6AFC">
      <w:pPr>
        <w:pStyle w:val="2"/>
        <w:spacing w:line="240" w:lineRule="auto"/>
        <w:jc w:val="center"/>
        <w:rPr>
          <w:rFonts w:ascii="Times New Roman" w:eastAsia="宋体" w:hAnsi="Times New Roman" w:cs="Times New Roman"/>
        </w:rPr>
      </w:pPr>
      <w:bookmarkStart w:id="12" w:name="8"/>
      <w:bookmarkStart w:id="13" w:name="sub2453075_8"/>
      <w:bookmarkStart w:id="14" w:name="第六章罚_则"/>
      <w:bookmarkEnd w:id="12"/>
      <w:bookmarkEnd w:id="13"/>
      <w:bookmarkEnd w:id="14"/>
      <w:r w:rsidRPr="00EA6AFC">
        <w:rPr>
          <w:rFonts w:ascii="Times New Roman" w:eastAsia="宋体" w:hAnsi="Times New Roman" w:cs="Times New Roman"/>
        </w:rPr>
        <w:lastRenderedPageBreak/>
        <w:t>第六章</w:t>
      </w:r>
      <w:r w:rsidR="00EA6AFC" w:rsidRPr="00EA6AFC">
        <w:rPr>
          <w:rFonts w:ascii="Times New Roman" w:eastAsia="宋体" w:hAnsi="Times New Roman" w:cs="Times New Roman" w:hint="eastAsia"/>
        </w:rPr>
        <w:t xml:space="preserve"> </w:t>
      </w:r>
      <w:r w:rsidR="00EA6AFC" w:rsidRPr="00EA6AFC">
        <w:rPr>
          <w:rFonts w:ascii="Times New Roman" w:eastAsia="宋体" w:hAnsi="Times New Roman" w:cs="Times New Roman"/>
        </w:rPr>
        <w:t xml:space="preserve"> </w:t>
      </w:r>
      <w:r w:rsidRPr="00EA6AFC">
        <w:rPr>
          <w:rFonts w:ascii="Times New Roman" w:eastAsia="宋体" w:hAnsi="Times New Roman" w:cs="Times New Roman"/>
        </w:rPr>
        <w:t>罚则</w:t>
      </w:r>
    </w:p>
    <w:p w14:paraId="15F2095E" w14:textId="67BD5FE5" w:rsidR="00955327" w:rsidRPr="00955327" w:rsidRDefault="00955327" w:rsidP="00EA6AFC">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第二十九条</w:t>
      </w:r>
      <w:r w:rsidR="00EA6AFC" w:rsidRPr="00D968D3">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生产经营单位有下列行为之一的，由安全生产监管监察部门责令其限期改正，可以处</w:t>
      </w:r>
      <w:r w:rsidRPr="00955327">
        <w:rPr>
          <w:rFonts w:ascii="Times New Roman" w:eastAsia="宋体" w:hAnsi="Times New Roman" w:cs="Times New Roman"/>
          <w:sz w:val="24"/>
          <w:szCs w:val="24"/>
        </w:rPr>
        <w:t>1</w:t>
      </w:r>
      <w:r w:rsidRPr="00955327">
        <w:rPr>
          <w:rFonts w:ascii="Times New Roman" w:eastAsia="宋体" w:hAnsi="Times New Roman" w:cs="Times New Roman"/>
          <w:sz w:val="24"/>
          <w:szCs w:val="24"/>
        </w:rPr>
        <w:t>万元以上</w:t>
      </w:r>
      <w:r w:rsidRPr="00955327">
        <w:rPr>
          <w:rFonts w:ascii="Times New Roman" w:eastAsia="宋体" w:hAnsi="Times New Roman" w:cs="Times New Roman"/>
          <w:sz w:val="24"/>
          <w:szCs w:val="24"/>
        </w:rPr>
        <w:t>3</w:t>
      </w:r>
      <w:r w:rsidRPr="00955327">
        <w:rPr>
          <w:rFonts w:ascii="Times New Roman" w:eastAsia="宋体" w:hAnsi="Times New Roman" w:cs="Times New Roman"/>
          <w:sz w:val="24"/>
          <w:szCs w:val="24"/>
        </w:rPr>
        <w:t>万元以下的罚款：</w:t>
      </w:r>
    </w:p>
    <w:p w14:paraId="015E234F"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（一）未将安全培训工作纳入本单位工作计划并保证安全培训工作所需资金的；</w:t>
      </w:r>
    </w:p>
    <w:p w14:paraId="137D3E1B" w14:textId="77777777" w:rsidR="00955327" w:rsidRPr="00955327" w:rsidRDefault="00955327" w:rsidP="00EA6AFC">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（二）从业人员进行安全培训期间未支付工资并承担安全培训费用的。</w:t>
      </w:r>
    </w:p>
    <w:p w14:paraId="46C45253" w14:textId="46E2ED4C" w:rsidR="00955327" w:rsidRPr="00955327" w:rsidRDefault="00955327" w:rsidP="00D968D3">
      <w:pPr>
        <w:ind w:left="1920" w:hangingChars="800" w:hanging="1920"/>
        <w:rPr>
          <w:rFonts w:ascii="Times New Roman" w:eastAsia="宋体" w:hAnsi="Times New Roman" w:cs="Times New Roman"/>
          <w:sz w:val="24"/>
          <w:szCs w:val="24"/>
        </w:rPr>
      </w:pPr>
      <w:r w:rsidRPr="00955327">
        <w:rPr>
          <w:rFonts w:ascii="Times New Roman" w:eastAsia="宋体" w:hAnsi="Times New Roman" w:cs="Times New Roman"/>
          <w:sz w:val="24"/>
          <w:szCs w:val="24"/>
        </w:rPr>
        <w:t>第三十条生产经</w:t>
      </w:r>
      <w:r w:rsidR="00D968D3">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营单位有下列行为之一的，由安全生产监管监察部门责令其限期改正，可以处</w:t>
      </w:r>
      <w:r w:rsidRPr="00955327">
        <w:rPr>
          <w:rFonts w:ascii="Times New Roman" w:eastAsia="宋体" w:hAnsi="Times New Roman" w:cs="Times New Roman"/>
          <w:sz w:val="24"/>
          <w:szCs w:val="24"/>
        </w:rPr>
        <w:t>5</w:t>
      </w:r>
      <w:r w:rsidRPr="00955327">
        <w:rPr>
          <w:rFonts w:ascii="Times New Roman" w:eastAsia="宋体" w:hAnsi="Times New Roman" w:cs="Times New Roman"/>
          <w:sz w:val="24"/>
          <w:szCs w:val="24"/>
        </w:rPr>
        <w:t>万元以下的罚款；逾期未改正的，责令停产停业整顿，并处</w:t>
      </w:r>
      <w:r w:rsidRPr="00955327">
        <w:rPr>
          <w:rFonts w:ascii="Times New Roman" w:eastAsia="宋体" w:hAnsi="Times New Roman" w:cs="Times New Roman"/>
          <w:sz w:val="24"/>
          <w:szCs w:val="24"/>
        </w:rPr>
        <w:t>5</w:t>
      </w:r>
      <w:r w:rsidRPr="00955327">
        <w:rPr>
          <w:rFonts w:ascii="Times New Roman" w:eastAsia="宋体" w:hAnsi="Times New Roman" w:cs="Times New Roman"/>
          <w:sz w:val="24"/>
          <w:szCs w:val="24"/>
        </w:rPr>
        <w:t>万元以上</w:t>
      </w:r>
      <w:r w:rsidRPr="00955327">
        <w:rPr>
          <w:rFonts w:ascii="Times New Roman" w:eastAsia="宋体" w:hAnsi="Times New Roman" w:cs="Times New Roman"/>
          <w:sz w:val="24"/>
          <w:szCs w:val="24"/>
        </w:rPr>
        <w:t>10</w:t>
      </w:r>
      <w:r w:rsidRPr="00955327">
        <w:rPr>
          <w:rFonts w:ascii="Times New Roman" w:eastAsia="宋体" w:hAnsi="Times New Roman" w:cs="Times New Roman"/>
          <w:sz w:val="24"/>
          <w:szCs w:val="24"/>
        </w:rPr>
        <w:t>万元以下的罚款，对其直接负责的主管人员和其他直接责任人员处</w:t>
      </w:r>
      <w:r w:rsidRPr="00955327">
        <w:rPr>
          <w:rFonts w:ascii="Times New Roman" w:eastAsia="宋体" w:hAnsi="Times New Roman" w:cs="Times New Roman"/>
          <w:sz w:val="24"/>
          <w:szCs w:val="24"/>
        </w:rPr>
        <w:t>1</w:t>
      </w:r>
      <w:r w:rsidRPr="00955327">
        <w:rPr>
          <w:rFonts w:ascii="Times New Roman" w:eastAsia="宋体" w:hAnsi="Times New Roman" w:cs="Times New Roman"/>
          <w:sz w:val="24"/>
          <w:szCs w:val="24"/>
        </w:rPr>
        <w:t>万元以上</w:t>
      </w:r>
      <w:r w:rsidRPr="00955327">
        <w:rPr>
          <w:rFonts w:ascii="Times New Roman" w:eastAsia="宋体" w:hAnsi="Times New Roman" w:cs="Times New Roman"/>
          <w:sz w:val="24"/>
          <w:szCs w:val="24"/>
        </w:rPr>
        <w:t>2</w:t>
      </w:r>
      <w:r w:rsidRPr="00955327">
        <w:rPr>
          <w:rFonts w:ascii="Times New Roman" w:eastAsia="宋体" w:hAnsi="Times New Roman" w:cs="Times New Roman"/>
          <w:sz w:val="24"/>
          <w:szCs w:val="24"/>
        </w:rPr>
        <w:t>万元以下的罚款：</w:t>
      </w:r>
    </w:p>
    <w:p w14:paraId="74970830" w14:textId="77777777" w:rsidR="00955327" w:rsidRPr="00955327" w:rsidRDefault="00955327" w:rsidP="001B5653">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（一）煤矿、非煤矿山、危险化学品、烟花爆竹、金属冶炼等生产经营单位主要负责人和安全管理人员未按照规定经考核合格的；</w:t>
      </w:r>
    </w:p>
    <w:p w14:paraId="61220D46" w14:textId="77777777" w:rsidR="00955327" w:rsidRPr="00955327" w:rsidRDefault="00955327" w:rsidP="001B5653">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（二）未按照规定对从业人员、被派遣劳动者、实习学生进行安全生产教育和培训或者未如实告知其有关安全生产事项的；</w:t>
      </w:r>
    </w:p>
    <w:p w14:paraId="72642FBC" w14:textId="77777777" w:rsidR="00955327" w:rsidRPr="00955327" w:rsidRDefault="00955327" w:rsidP="001B5653">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（三）未如实记录安全生产教育和培训情况的；</w:t>
      </w:r>
    </w:p>
    <w:p w14:paraId="0888426D" w14:textId="77777777" w:rsidR="00955327" w:rsidRPr="00955327" w:rsidRDefault="00955327" w:rsidP="001B5653">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（四）特种作业人员未按照规定经专门的安全技术培训并取得特种作业人员操作资格证书，上岗作业的。</w:t>
      </w:r>
    </w:p>
    <w:p w14:paraId="6E68FE47" w14:textId="77777777" w:rsidR="00955327" w:rsidRPr="00955327" w:rsidRDefault="00955327" w:rsidP="001B5653">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县级以上地方人民政府负责煤矿安全生产监督管理的部门发现煤矿未按照本规定对井下作业人员进行安全培训的，责令限期改正，处</w:t>
      </w:r>
      <w:r w:rsidRPr="00955327">
        <w:rPr>
          <w:rFonts w:ascii="Times New Roman" w:eastAsia="宋体" w:hAnsi="Times New Roman" w:cs="Times New Roman"/>
          <w:sz w:val="24"/>
          <w:szCs w:val="24"/>
        </w:rPr>
        <w:t>10</w:t>
      </w:r>
      <w:r w:rsidRPr="00955327">
        <w:rPr>
          <w:rFonts w:ascii="Times New Roman" w:eastAsia="宋体" w:hAnsi="Times New Roman" w:cs="Times New Roman"/>
          <w:sz w:val="24"/>
          <w:szCs w:val="24"/>
        </w:rPr>
        <w:t>万元以上</w:t>
      </w:r>
      <w:r w:rsidRPr="00955327">
        <w:rPr>
          <w:rFonts w:ascii="Times New Roman" w:eastAsia="宋体" w:hAnsi="Times New Roman" w:cs="Times New Roman"/>
          <w:sz w:val="24"/>
          <w:szCs w:val="24"/>
        </w:rPr>
        <w:t>50</w:t>
      </w:r>
      <w:r w:rsidRPr="00955327">
        <w:rPr>
          <w:rFonts w:ascii="Times New Roman" w:eastAsia="宋体" w:hAnsi="Times New Roman" w:cs="Times New Roman"/>
          <w:sz w:val="24"/>
          <w:szCs w:val="24"/>
        </w:rPr>
        <w:t>万元以下的罚款；逾期未改正的，责令停产停业整顿。</w:t>
      </w:r>
    </w:p>
    <w:p w14:paraId="4CEFC9DA" w14:textId="77777777" w:rsidR="00955327" w:rsidRPr="00955327" w:rsidRDefault="00955327" w:rsidP="001B5653">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煤矿安全监察机构发现煤矿特种作业人员无证上岗作业的，责令限期改正，处</w:t>
      </w:r>
      <w:r w:rsidRPr="00955327">
        <w:rPr>
          <w:rFonts w:ascii="Times New Roman" w:eastAsia="宋体" w:hAnsi="Times New Roman" w:cs="Times New Roman"/>
          <w:sz w:val="24"/>
          <w:szCs w:val="24"/>
        </w:rPr>
        <w:t>10</w:t>
      </w:r>
      <w:r w:rsidRPr="00955327">
        <w:rPr>
          <w:rFonts w:ascii="Times New Roman" w:eastAsia="宋体" w:hAnsi="Times New Roman" w:cs="Times New Roman"/>
          <w:sz w:val="24"/>
          <w:szCs w:val="24"/>
        </w:rPr>
        <w:t>万元以上</w:t>
      </w:r>
      <w:r w:rsidRPr="00955327">
        <w:rPr>
          <w:rFonts w:ascii="Times New Roman" w:eastAsia="宋体" w:hAnsi="Times New Roman" w:cs="Times New Roman"/>
          <w:sz w:val="24"/>
          <w:szCs w:val="24"/>
        </w:rPr>
        <w:t>50</w:t>
      </w:r>
      <w:r w:rsidRPr="00955327">
        <w:rPr>
          <w:rFonts w:ascii="Times New Roman" w:eastAsia="宋体" w:hAnsi="Times New Roman" w:cs="Times New Roman"/>
          <w:sz w:val="24"/>
          <w:szCs w:val="24"/>
        </w:rPr>
        <w:t>万元以下的罚款；逾期未改正的，责令停产停业整顿。</w:t>
      </w:r>
    </w:p>
    <w:p w14:paraId="261F84F1" w14:textId="0CE3DA92" w:rsidR="00955327" w:rsidRPr="00955327" w:rsidRDefault="00955327" w:rsidP="001B5653">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第三十一条</w:t>
      </w:r>
      <w:r w:rsidR="001B5653">
        <w:rPr>
          <w:rFonts w:ascii="Times New Roman" w:eastAsia="宋体" w:hAnsi="Times New Roman" w:cs="Times New Roman" w:hint="eastAsia"/>
          <w:sz w:val="24"/>
          <w:szCs w:val="24"/>
        </w:rPr>
        <w:t xml:space="preserve"> </w:t>
      </w:r>
      <w:r w:rsidR="001B5653">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安全生产监管监察部门有关人员在考核、发证工作中玩忽职守、滥用职权的，由上级安全生产监管监察部门或者行政监察部门给予记过、记大过的行政处分。</w:t>
      </w:r>
    </w:p>
    <w:p w14:paraId="223BD5BD" w14:textId="086252D6" w:rsidR="00955327" w:rsidRPr="001B5653" w:rsidRDefault="00955327" w:rsidP="001B5653">
      <w:pPr>
        <w:pStyle w:val="2"/>
        <w:spacing w:line="240" w:lineRule="auto"/>
        <w:jc w:val="center"/>
        <w:rPr>
          <w:rFonts w:ascii="Times New Roman" w:eastAsia="宋体" w:hAnsi="Times New Roman" w:cs="Times New Roman"/>
        </w:rPr>
      </w:pPr>
      <w:bookmarkStart w:id="15" w:name="9"/>
      <w:bookmarkStart w:id="16" w:name="sub2453075_9"/>
      <w:bookmarkStart w:id="17" w:name="第七章附_则"/>
      <w:bookmarkEnd w:id="15"/>
      <w:bookmarkEnd w:id="16"/>
      <w:bookmarkEnd w:id="17"/>
      <w:r w:rsidRPr="001B5653">
        <w:rPr>
          <w:rFonts w:ascii="Times New Roman" w:eastAsia="宋体" w:hAnsi="Times New Roman" w:cs="Times New Roman"/>
        </w:rPr>
        <w:t>第七章</w:t>
      </w:r>
      <w:r w:rsidR="001B5653" w:rsidRPr="001B5653">
        <w:rPr>
          <w:rFonts w:ascii="Times New Roman" w:eastAsia="宋体" w:hAnsi="Times New Roman" w:cs="Times New Roman" w:hint="eastAsia"/>
        </w:rPr>
        <w:t xml:space="preserve"> </w:t>
      </w:r>
      <w:r w:rsidR="001B5653" w:rsidRPr="001B5653">
        <w:rPr>
          <w:rFonts w:ascii="Times New Roman" w:eastAsia="宋体" w:hAnsi="Times New Roman" w:cs="Times New Roman"/>
        </w:rPr>
        <w:t xml:space="preserve"> </w:t>
      </w:r>
      <w:r w:rsidRPr="001B5653">
        <w:rPr>
          <w:rFonts w:ascii="Times New Roman" w:eastAsia="宋体" w:hAnsi="Times New Roman" w:cs="Times New Roman"/>
        </w:rPr>
        <w:t>附则</w:t>
      </w:r>
    </w:p>
    <w:p w14:paraId="09C7A7FE" w14:textId="7BF0EAE1" w:rsidR="00955327" w:rsidRPr="00955327" w:rsidRDefault="00955327" w:rsidP="001B5653">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第三十二条</w:t>
      </w:r>
      <w:r w:rsidR="001B5653">
        <w:rPr>
          <w:rFonts w:ascii="Times New Roman" w:eastAsia="宋体" w:hAnsi="Times New Roman" w:cs="Times New Roman" w:hint="eastAsia"/>
          <w:sz w:val="24"/>
          <w:szCs w:val="24"/>
        </w:rPr>
        <w:t xml:space="preserve"> </w:t>
      </w:r>
      <w:r w:rsidR="001B5653">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生产经营单位主要负责人是指有限责任公司或者股份有限公司的董事长、总经理，其他生产经营单位的厂长、经理、（矿务局）局长、矿长（含实际控制人）等。</w:t>
      </w:r>
    </w:p>
    <w:p w14:paraId="4B8469F4" w14:textId="77777777" w:rsidR="00955327" w:rsidRPr="00955327" w:rsidRDefault="00955327" w:rsidP="001B5653">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生产经营单位安全生产管理人员是指生产经营单位分管安全生产的负责人、安全生产管理机构负责人及其管理人员，以及未设安全生产管理机构的生产经营单位专、兼职安全生产管理人员等。</w:t>
      </w:r>
    </w:p>
    <w:p w14:paraId="31E195B3" w14:textId="77777777" w:rsidR="00955327" w:rsidRPr="00955327" w:rsidRDefault="00955327" w:rsidP="001B5653">
      <w:pPr>
        <w:ind w:firstLineChars="200" w:firstLine="480"/>
        <w:rPr>
          <w:rFonts w:ascii="Times New Roman" w:eastAsia="宋体" w:hAnsi="Times New Roman" w:cs="Times New Roman"/>
          <w:sz w:val="24"/>
          <w:szCs w:val="24"/>
        </w:rPr>
      </w:pPr>
      <w:r w:rsidRPr="00955327">
        <w:rPr>
          <w:rFonts w:ascii="Times New Roman" w:eastAsia="宋体" w:hAnsi="Times New Roman" w:cs="Times New Roman"/>
          <w:sz w:val="24"/>
          <w:szCs w:val="24"/>
        </w:rPr>
        <w:t>生产经营单位其他从业人员是指除主要负责人、安全生产管理人员和特种作业人员以外，该单位从事生产经营活动的所有人员，包括其他负责人、其他管理人员、技术人员和各岗位的工人以及临时聘用的人员。</w:t>
      </w:r>
    </w:p>
    <w:p w14:paraId="3638C89F" w14:textId="2D00C717" w:rsidR="00955327" w:rsidRPr="00955327" w:rsidRDefault="00955327" w:rsidP="001B5653">
      <w:pPr>
        <w:ind w:left="1440" w:hangingChars="600" w:hanging="1440"/>
        <w:rPr>
          <w:rFonts w:ascii="Times New Roman" w:eastAsia="宋体" w:hAnsi="Times New Roman" w:cs="Times New Roman"/>
          <w:sz w:val="24"/>
          <w:szCs w:val="24"/>
        </w:rPr>
      </w:pPr>
      <w:r w:rsidRPr="00955327">
        <w:rPr>
          <w:rFonts w:ascii="Times New Roman" w:eastAsia="宋体" w:hAnsi="Times New Roman" w:cs="Times New Roman"/>
          <w:sz w:val="24"/>
          <w:szCs w:val="24"/>
        </w:rPr>
        <w:t>第三十三条</w:t>
      </w:r>
      <w:r w:rsidR="001B5653">
        <w:rPr>
          <w:rFonts w:ascii="Times New Roman" w:eastAsia="宋体" w:hAnsi="Times New Roman" w:cs="Times New Roman" w:hint="eastAsia"/>
          <w:sz w:val="24"/>
          <w:szCs w:val="24"/>
        </w:rPr>
        <w:t xml:space="preserve"> </w:t>
      </w:r>
      <w:r w:rsidR="001B5653">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省、自治区、直辖市安全生产监督管理部门和省级煤矿安全监察机构可以根据本规定制定实施细则，报国家安全生产监督管理总局和国家煤矿安全监察局备案。</w:t>
      </w:r>
    </w:p>
    <w:p w14:paraId="3B755860" w14:textId="3A8D64D5" w:rsidR="00955327" w:rsidRPr="00955327" w:rsidRDefault="00955327" w:rsidP="00955327">
      <w:pPr>
        <w:rPr>
          <w:rFonts w:ascii="Times New Roman" w:eastAsia="宋体" w:hAnsi="Times New Roman" w:cs="Times New Roman"/>
          <w:sz w:val="24"/>
          <w:szCs w:val="24"/>
        </w:rPr>
      </w:pPr>
      <w:r w:rsidRPr="00955327">
        <w:rPr>
          <w:rFonts w:ascii="Times New Roman" w:eastAsia="宋体" w:hAnsi="Times New Roman" w:cs="Times New Roman"/>
          <w:sz w:val="24"/>
          <w:szCs w:val="24"/>
        </w:rPr>
        <w:t>第三十四条</w:t>
      </w:r>
      <w:r w:rsidR="001B5653">
        <w:rPr>
          <w:rFonts w:ascii="Times New Roman" w:eastAsia="宋体" w:hAnsi="Times New Roman" w:cs="Times New Roman" w:hint="eastAsia"/>
          <w:sz w:val="24"/>
          <w:szCs w:val="24"/>
        </w:rPr>
        <w:t xml:space="preserve"> </w:t>
      </w:r>
      <w:r w:rsidR="001B5653">
        <w:rPr>
          <w:rFonts w:ascii="Times New Roman" w:eastAsia="宋体" w:hAnsi="Times New Roman" w:cs="Times New Roman"/>
          <w:sz w:val="24"/>
          <w:szCs w:val="24"/>
        </w:rPr>
        <w:t xml:space="preserve"> </w:t>
      </w:r>
      <w:r w:rsidRPr="00955327">
        <w:rPr>
          <w:rFonts w:ascii="Times New Roman" w:eastAsia="宋体" w:hAnsi="Times New Roman" w:cs="Times New Roman"/>
          <w:sz w:val="24"/>
          <w:szCs w:val="24"/>
        </w:rPr>
        <w:t>本规定自</w:t>
      </w:r>
      <w:r w:rsidRPr="00955327">
        <w:rPr>
          <w:rFonts w:ascii="Times New Roman" w:eastAsia="宋体" w:hAnsi="Times New Roman" w:cs="Times New Roman"/>
          <w:sz w:val="24"/>
          <w:szCs w:val="24"/>
        </w:rPr>
        <w:t>2006</w:t>
      </w:r>
      <w:r w:rsidRPr="00955327">
        <w:rPr>
          <w:rFonts w:ascii="Times New Roman" w:eastAsia="宋体" w:hAnsi="Times New Roman" w:cs="Times New Roman"/>
          <w:sz w:val="24"/>
          <w:szCs w:val="24"/>
        </w:rPr>
        <w:t>年</w:t>
      </w:r>
      <w:r w:rsidRPr="00955327">
        <w:rPr>
          <w:rFonts w:ascii="Times New Roman" w:eastAsia="宋体" w:hAnsi="Times New Roman" w:cs="Times New Roman"/>
          <w:sz w:val="24"/>
          <w:szCs w:val="24"/>
        </w:rPr>
        <w:t>3</w:t>
      </w:r>
      <w:r w:rsidRPr="00955327">
        <w:rPr>
          <w:rFonts w:ascii="Times New Roman" w:eastAsia="宋体" w:hAnsi="Times New Roman" w:cs="Times New Roman"/>
          <w:sz w:val="24"/>
          <w:szCs w:val="24"/>
        </w:rPr>
        <w:t>月</w:t>
      </w:r>
      <w:r w:rsidRPr="00955327">
        <w:rPr>
          <w:rFonts w:ascii="Times New Roman" w:eastAsia="宋体" w:hAnsi="Times New Roman" w:cs="Times New Roman"/>
          <w:sz w:val="24"/>
          <w:szCs w:val="24"/>
        </w:rPr>
        <w:t>1</w:t>
      </w:r>
      <w:r w:rsidRPr="00955327">
        <w:rPr>
          <w:rFonts w:ascii="Times New Roman" w:eastAsia="宋体" w:hAnsi="Times New Roman" w:cs="Times New Roman"/>
          <w:sz w:val="24"/>
          <w:szCs w:val="24"/>
        </w:rPr>
        <w:t>日起施行。</w:t>
      </w:r>
    </w:p>
    <w:sectPr w:rsidR="00955327" w:rsidRPr="00955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19"/>
    <w:rsid w:val="000143CE"/>
    <w:rsid w:val="00142F19"/>
    <w:rsid w:val="001B5653"/>
    <w:rsid w:val="00477C2A"/>
    <w:rsid w:val="008712B4"/>
    <w:rsid w:val="00955327"/>
    <w:rsid w:val="00A63473"/>
    <w:rsid w:val="00B7052E"/>
    <w:rsid w:val="00D968D3"/>
    <w:rsid w:val="00EA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82AC"/>
  <w15:chartTrackingRefBased/>
  <w15:docId w15:val="{30E5C36B-41DD-4840-A85D-0F0041E7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5532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95532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327"/>
    <w:rPr>
      <w:rFonts w:ascii="宋体" w:eastAsia="宋体" w:hAnsi="宋体" w:cs="宋体"/>
      <w:b/>
      <w:bCs/>
      <w:kern w:val="36"/>
      <w:sz w:val="48"/>
      <w:szCs w:val="48"/>
    </w:rPr>
  </w:style>
  <w:style w:type="character" w:styleId="a3">
    <w:name w:val="Hyperlink"/>
    <w:basedOn w:val="a0"/>
    <w:uiPriority w:val="99"/>
    <w:semiHidden/>
    <w:unhideWhenUsed/>
    <w:rsid w:val="00955327"/>
    <w:rPr>
      <w:color w:val="0000FF"/>
      <w:u w:val="single"/>
    </w:rPr>
  </w:style>
  <w:style w:type="character" w:customStyle="1" w:styleId="j-audio-text">
    <w:name w:val="j-audio-text"/>
    <w:basedOn w:val="a0"/>
    <w:rsid w:val="00955327"/>
  </w:style>
  <w:style w:type="character" w:customStyle="1" w:styleId="20">
    <w:name w:val="标题 2 字符"/>
    <w:basedOn w:val="a0"/>
    <w:link w:val="2"/>
    <w:uiPriority w:val="9"/>
    <w:rsid w:val="00955327"/>
    <w:rPr>
      <w:rFonts w:asciiTheme="majorHAnsi" w:eastAsiaTheme="majorEastAsia" w:hAnsiTheme="majorHAnsi" w:cstheme="majorBidi"/>
      <w:b/>
      <w:bCs/>
      <w:sz w:val="32"/>
      <w:szCs w:val="32"/>
    </w:rPr>
  </w:style>
  <w:style w:type="character" w:customStyle="1" w:styleId="j-part-audio-text">
    <w:name w:val="j-part-audio-text"/>
    <w:basedOn w:val="a0"/>
    <w:rsid w:val="0095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5871">
      <w:bodyDiv w:val="1"/>
      <w:marLeft w:val="0"/>
      <w:marRight w:val="0"/>
      <w:marTop w:val="0"/>
      <w:marBottom w:val="0"/>
      <w:divBdr>
        <w:top w:val="none" w:sz="0" w:space="0" w:color="auto"/>
        <w:left w:val="none" w:sz="0" w:space="0" w:color="auto"/>
        <w:bottom w:val="none" w:sz="0" w:space="0" w:color="auto"/>
        <w:right w:val="none" w:sz="0" w:space="0" w:color="auto"/>
      </w:divBdr>
      <w:divsChild>
        <w:div w:id="107509565">
          <w:marLeft w:val="0"/>
          <w:marRight w:val="0"/>
          <w:marTop w:val="0"/>
          <w:marBottom w:val="0"/>
          <w:divBdr>
            <w:top w:val="none" w:sz="0" w:space="0" w:color="auto"/>
            <w:left w:val="none" w:sz="0" w:space="0" w:color="auto"/>
            <w:bottom w:val="none" w:sz="0" w:space="0" w:color="auto"/>
            <w:right w:val="none" w:sz="0" w:space="0" w:color="auto"/>
          </w:divBdr>
          <w:divsChild>
            <w:div w:id="1133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738">
      <w:bodyDiv w:val="1"/>
      <w:marLeft w:val="0"/>
      <w:marRight w:val="0"/>
      <w:marTop w:val="0"/>
      <w:marBottom w:val="0"/>
      <w:divBdr>
        <w:top w:val="none" w:sz="0" w:space="0" w:color="auto"/>
        <w:left w:val="none" w:sz="0" w:space="0" w:color="auto"/>
        <w:bottom w:val="none" w:sz="0" w:space="0" w:color="auto"/>
        <w:right w:val="none" w:sz="0" w:space="0" w:color="auto"/>
      </w:divBdr>
      <w:divsChild>
        <w:div w:id="1114134607">
          <w:marLeft w:val="0"/>
          <w:marRight w:val="0"/>
          <w:marTop w:val="0"/>
          <w:marBottom w:val="0"/>
          <w:divBdr>
            <w:top w:val="none" w:sz="0" w:space="0" w:color="auto"/>
            <w:left w:val="none" w:sz="0" w:space="0" w:color="auto"/>
            <w:bottom w:val="none" w:sz="0" w:space="0" w:color="auto"/>
            <w:right w:val="none" w:sz="0" w:space="0" w:color="auto"/>
          </w:divBdr>
        </w:div>
        <w:div w:id="1881235475">
          <w:marLeft w:val="0"/>
          <w:marRight w:val="0"/>
          <w:marTop w:val="0"/>
          <w:marBottom w:val="0"/>
          <w:divBdr>
            <w:top w:val="none" w:sz="0" w:space="0" w:color="auto"/>
            <w:left w:val="none" w:sz="0" w:space="0" w:color="auto"/>
            <w:bottom w:val="none" w:sz="0" w:space="0" w:color="auto"/>
            <w:right w:val="none" w:sz="0" w:space="0" w:color="auto"/>
          </w:divBdr>
        </w:div>
        <w:div w:id="1560478316">
          <w:marLeft w:val="0"/>
          <w:marRight w:val="0"/>
          <w:marTop w:val="0"/>
          <w:marBottom w:val="0"/>
          <w:divBdr>
            <w:top w:val="none" w:sz="0" w:space="0" w:color="auto"/>
            <w:left w:val="none" w:sz="0" w:space="0" w:color="auto"/>
            <w:bottom w:val="none" w:sz="0" w:space="0" w:color="auto"/>
            <w:right w:val="none" w:sz="0" w:space="0" w:color="auto"/>
          </w:divBdr>
        </w:div>
        <w:div w:id="1950623392">
          <w:marLeft w:val="0"/>
          <w:marRight w:val="0"/>
          <w:marTop w:val="0"/>
          <w:marBottom w:val="0"/>
          <w:divBdr>
            <w:top w:val="none" w:sz="0" w:space="0" w:color="auto"/>
            <w:left w:val="none" w:sz="0" w:space="0" w:color="auto"/>
            <w:bottom w:val="none" w:sz="0" w:space="0" w:color="auto"/>
            <w:right w:val="none" w:sz="0" w:space="0" w:color="auto"/>
          </w:divBdr>
        </w:div>
        <w:div w:id="1471436609">
          <w:marLeft w:val="0"/>
          <w:marRight w:val="0"/>
          <w:marTop w:val="0"/>
          <w:marBottom w:val="0"/>
          <w:divBdr>
            <w:top w:val="none" w:sz="0" w:space="0" w:color="auto"/>
            <w:left w:val="none" w:sz="0" w:space="0" w:color="auto"/>
            <w:bottom w:val="none" w:sz="0" w:space="0" w:color="auto"/>
            <w:right w:val="none" w:sz="0" w:space="0" w:color="auto"/>
          </w:divBdr>
        </w:div>
        <w:div w:id="159777911">
          <w:marLeft w:val="0"/>
          <w:marRight w:val="0"/>
          <w:marTop w:val="0"/>
          <w:marBottom w:val="0"/>
          <w:divBdr>
            <w:top w:val="none" w:sz="0" w:space="0" w:color="auto"/>
            <w:left w:val="none" w:sz="0" w:space="0" w:color="auto"/>
            <w:bottom w:val="none" w:sz="0" w:space="0" w:color="auto"/>
            <w:right w:val="none" w:sz="0" w:space="0" w:color="auto"/>
          </w:divBdr>
        </w:div>
        <w:div w:id="1351103845">
          <w:marLeft w:val="0"/>
          <w:marRight w:val="0"/>
          <w:marTop w:val="0"/>
          <w:marBottom w:val="0"/>
          <w:divBdr>
            <w:top w:val="none" w:sz="0" w:space="0" w:color="auto"/>
            <w:left w:val="none" w:sz="0" w:space="0" w:color="auto"/>
            <w:bottom w:val="none" w:sz="0" w:space="0" w:color="auto"/>
            <w:right w:val="none" w:sz="0" w:space="0" w:color="auto"/>
          </w:divBdr>
        </w:div>
        <w:div w:id="238449480">
          <w:marLeft w:val="0"/>
          <w:marRight w:val="0"/>
          <w:marTop w:val="0"/>
          <w:marBottom w:val="0"/>
          <w:divBdr>
            <w:top w:val="none" w:sz="0" w:space="0" w:color="auto"/>
            <w:left w:val="none" w:sz="0" w:space="0" w:color="auto"/>
            <w:bottom w:val="none" w:sz="0" w:space="0" w:color="auto"/>
            <w:right w:val="none" w:sz="0" w:space="0" w:color="auto"/>
          </w:divBdr>
        </w:div>
        <w:div w:id="1066074604">
          <w:marLeft w:val="0"/>
          <w:marRight w:val="0"/>
          <w:marTop w:val="0"/>
          <w:marBottom w:val="0"/>
          <w:divBdr>
            <w:top w:val="none" w:sz="0" w:space="0" w:color="auto"/>
            <w:left w:val="none" w:sz="0" w:space="0" w:color="auto"/>
            <w:bottom w:val="none" w:sz="0" w:space="0" w:color="auto"/>
            <w:right w:val="none" w:sz="0" w:space="0" w:color="auto"/>
          </w:divBdr>
        </w:div>
        <w:div w:id="991908715">
          <w:marLeft w:val="0"/>
          <w:marRight w:val="0"/>
          <w:marTop w:val="0"/>
          <w:marBottom w:val="0"/>
          <w:divBdr>
            <w:top w:val="none" w:sz="0" w:space="0" w:color="auto"/>
            <w:left w:val="none" w:sz="0" w:space="0" w:color="auto"/>
            <w:bottom w:val="none" w:sz="0" w:space="0" w:color="auto"/>
            <w:right w:val="none" w:sz="0" w:space="0" w:color="auto"/>
          </w:divBdr>
        </w:div>
        <w:div w:id="1422608760">
          <w:marLeft w:val="0"/>
          <w:marRight w:val="0"/>
          <w:marTop w:val="0"/>
          <w:marBottom w:val="0"/>
          <w:divBdr>
            <w:top w:val="none" w:sz="0" w:space="0" w:color="auto"/>
            <w:left w:val="none" w:sz="0" w:space="0" w:color="auto"/>
            <w:bottom w:val="none" w:sz="0" w:space="0" w:color="auto"/>
            <w:right w:val="none" w:sz="0" w:space="0" w:color="auto"/>
          </w:divBdr>
        </w:div>
        <w:div w:id="594441494">
          <w:marLeft w:val="0"/>
          <w:marRight w:val="0"/>
          <w:marTop w:val="0"/>
          <w:marBottom w:val="0"/>
          <w:divBdr>
            <w:top w:val="none" w:sz="0" w:space="0" w:color="auto"/>
            <w:left w:val="none" w:sz="0" w:space="0" w:color="auto"/>
            <w:bottom w:val="none" w:sz="0" w:space="0" w:color="auto"/>
            <w:right w:val="none" w:sz="0" w:space="0" w:color="auto"/>
          </w:divBdr>
        </w:div>
        <w:div w:id="46075283">
          <w:marLeft w:val="0"/>
          <w:marRight w:val="0"/>
          <w:marTop w:val="0"/>
          <w:marBottom w:val="0"/>
          <w:divBdr>
            <w:top w:val="none" w:sz="0" w:space="0" w:color="auto"/>
            <w:left w:val="none" w:sz="0" w:space="0" w:color="auto"/>
            <w:bottom w:val="none" w:sz="0" w:space="0" w:color="auto"/>
            <w:right w:val="none" w:sz="0" w:space="0" w:color="auto"/>
          </w:divBdr>
        </w:div>
        <w:div w:id="1584610808">
          <w:marLeft w:val="0"/>
          <w:marRight w:val="0"/>
          <w:marTop w:val="0"/>
          <w:marBottom w:val="0"/>
          <w:divBdr>
            <w:top w:val="none" w:sz="0" w:space="0" w:color="auto"/>
            <w:left w:val="none" w:sz="0" w:space="0" w:color="auto"/>
            <w:bottom w:val="none" w:sz="0" w:space="0" w:color="auto"/>
            <w:right w:val="none" w:sz="0" w:space="0" w:color="auto"/>
          </w:divBdr>
        </w:div>
        <w:div w:id="1563829252">
          <w:marLeft w:val="0"/>
          <w:marRight w:val="0"/>
          <w:marTop w:val="0"/>
          <w:marBottom w:val="0"/>
          <w:divBdr>
            <w:top w:val="none" w:sz="0" w:space="0" w:color="auto"/>
            <w:left w:val="none" w:sz="0" w:space="0" w:color="auto"/>
            <w:bottom w:val="none" w:sz="0" w:space="0" w:color="auto"/>
            <w:right w:val="none" w:sz="0" w:space="0" w:color="auto"/>
          </w:divBdr>
        </w:div>
        <w:div w:id="886452259">
          <w:marLeft w:val="0"/>
          <w:marRight w:val="0"/>
          <w:marTop w:val="0"/>
          <w:marBottom w:val="0"/>
          <w:divBdr>
            <w:top w:val="none" w:sz="0" w:space="0" w:color="auto"/>
            <w:left w:val="none" w:sz="0" w:space="0" w:color="auto"/>
            <w:bottom w:val="none" w:sz="0" w:space="0" w:color="auto"/>
            <w:right w:val="none" w:sz="0" w:space="0" w:color="auto"/>
          </w:divBdr>
        </w:div>
        <w:div w:id="1133987792">
          <w:marLeft w:val="0"/>
          <w:marRight w:val="0"/>
          <w:marTop w:val="0"/>
          <w:marBottom w:val="0"/>
          <w:divBdr>
            <w:top w:val="none" w:sz="0" w:space="0" w:color="auto"/>
            <w:left w:val="none" w:sz="0" w:space="0" w:color="auto"/>
            <w:bottom w:val="none" w:sz="0" w:space="0" w:color="auto"/>
            <w:right w:val="none" w:sz="0" w:space="0" w:color="auto"/>
          </w:divBdr>
        </w:div>
        <w:div w:id="315569637">
          <w:marLeft w:val="0"/>
          <w:marRight w:val="0"/>
          <w:marTop w:val="0"/>
          <w:marBottom w:val="0"/>
          <w:divBdr>
            <w:top w:val="none" w:sz="0" w:space="0" w:color="auto"/>
            <w:left w:val="none" w:sz="0" w:space="0" w:color="auto"/>
            <w:bottom w:val="none" w:sz="0" w:space="0" w:color="auto"/>
            <w:right w:val="none" w:sz="0" w:space="0" w:color="auto"/>
          </w:divBdr>
        </w:div>
        <w:div w:id="555967443">
          <w:marLeft w:val="0"/>
          <w:marRight w:val="0"/>
          <w:marTop w:val="0"/>
          <w:marBottom w:val="0"/>
          <w:divBdr>
            <w:top w:val="none" w:sz="0" w:space="0" w:color="auto"/>
            <w:left w:val="none" w:sz="0" w:space="0" w:color="auto"/>
            <w:bottom w:val="none" w:sz="0" w:space="0" w:color="auto"/>
            <w:right w:val="none" w:sz="0" w:space="0" w:color="auto"/>
          </w:divBdr>
        </w:div>
        <w:div w:id="1064719877">
          <w:marLeft w:val="0"/>
          <w:marRight w:val="0"/>
          <w:marTop w:val="0"/>
          <w:marBottom w:val="0"/>
          <w:divBdr>
            <w:top w:val="none" w:sz="0" w:space="0" w:color="auto"/>
            <w:left w:val="none" w:sz="0" w:space="0" w:color="auto"/>
            <w:bottom w:val="none" w:sz="0" w:space="0" w:color="auto"/>
            <w:right w:val="none" w:sz="0" w:space="0" w:color="auto"/>
          </w:divBdr>
        </w:div>
        <w:div w:id="548037475">
          <w:marLeft w:val="0"/>
          <w:marRight w:val="0"/>
          <w:marTop w:val="0"/>
          <w:marBottom w:val="0"/>
          <w:divBdr>
            <w:top w:val="none" w:sz="0" w:space="0" w:color="auto"/>
            <w:left w:val="none" w:sz="0" w:space="0" w:color="auto"/>
            <w:bottom w:val="none" w:sz="0" w:space="0" w:color="auto"/>
            <w:right w:val="none" w:sz="0" w:space="0" w:color="auto"/>
          </w:divBdr>
        </w:div>
        <w:div w:id="2022125653">
          <w:marLeft w:val="0"/>
          <w:marRight w:val="0"/>
          <w:marTop w:val="0"/>
          <w:marBottom w:val="0"/>
          <w:divBdr>
            <w:top w:val="none" w:sz="0" w:space="0" w:color="auto"/>
            <w:left w:val="none" w:sz="0" w:space="0" w:color="auto"/>
            <w:bottom w:val="none" w:sz="0" w:space="0" w:color="auto"/>
            <w:right w:val="none" w:sz="0" w:space="0" w:color="auto"/>
          </w:divBdr>
        </w:div>
        <w:div w:id="949703359">
          <w:marLeft w:val="0"/>
          <w:marRight w:val="0"/>
          <w:marTop w:val="0"/>
          <w:marBottom w:val="0"/>
          <w:divBdr>
            <w:top w:val="none" w:sz="0" w:space="0" w:color="auto"/>
            <w:left w:val="none" w:sz="0" w:space="0" w:color="auto"/>
            <w:bottom w:val="none" w:sz="0" w:space="0" w:color="auto"/>
            <w:right w:val="none" w:sz="0" w:space="0" w:color="auto"/>
          </w:divBdr>
        </w:div>
        <w:div w:id="402946599">
          <w:marLeft w:val="0"/>
          <w:marRight w:val="0"/>
          <w:marTop w:val="0"/>
          <w:marBottom w:val="0"/>
          <w:divBdr>
            <w:top w:val="none" w:sz="0" w:space="0" w:color="auto"/>
            <w:left w:val="none" w:sz="0" w:space="0" w:color="auto"/>
            <w:bottom w:val="none" w:sz="0" w:space="0" w:color="auto"/>
            <w:right w:val="none" w:sz="0" w:space="0" w:color="auto"/>
          </w:divBdr>
        </w:div>
        <w:div w:id="1521815316">
          <w:marLeft w:val="0"/>
          <w:marRight w:val="0"/>
          <w:marTop w:val="0"/>
          <w:marBottom w:val="0"/>
          <w:divBdr>
            <w:top w:val="none" w:sz="0" w:space="0" w:color="auto"/>
            <w:left w:val="none" w:sz="0" w:space="0" w:color="auto"/>
            <w:bottom w:val="none" w:sz="0" w:space="0" w:color="auto"/>
            <w:right w:val="none" w:sz="0" w:space="0" w:color="auto"/>
          </w:divBdr>
        </w:div>
        <w:div w:id="1966037399">
          <w:marLeft w:val="0"/>
          <w:marRight w:val="0"/>
          <w:marTop w:val="0"/>
          <w:marBottom w:val="0"/>
          <w:divBdr>
            <w:top w:val="none" w:sz="0" w:space="0" w:color="auto"/>
            <w:left w:val="none" w:sz="0" w:space="0" w:color="auto"/>
            <w:bottom w:val="none" w:sz="0" w:space="0" w:color="auto"/>
            <w:right w:val="none" w:sz="0" w:space="0" w:color="auto"/>
          </w:divBdr>
        </w:div>
        <w:div w:id="712535776">
          <w:marLeft w:val="0"/>
          <w:marRight w:val="0"/>
          <w:marTop w:val="0"/>
          <w:marBottom w:val="0"/>
          <w:divBdr>
            <w:top w:val="none" w:sz="0" w:space="0" w:color="auto"/>
            <w:left w:val="none" w:sz="0" w:space="0" w:color="auto"/>
            <w:bottom w:val="none" w:sz="0" w:space="0" w:color="auto"/>
            <w:right w:val="none" w:sz="0" w:space="0" w:color="auto"/>
          </w:divBdr>
        </w:div>
        <w:div w:id="866716526">
          <w:marLeft w:val="0"/>
          <w:marRight w:val="0"/>
          <w:marTop w:val="0"/>
          <w:marBottom w:val="0"/>
          <w:divBdr>
            <w:top w:val="none" w:sz="0" w:space="0" w:color="auto"/>
            <w:left w:val="none" w:sz="0" w:space="0" w:color="auto"/>
            <w:bottom w:val="none" w:sz="0" w:space="0" w:color="auto"/>
            <w:right w:val="none" w:sz="0" w:space="0" w:color="auto"/>
          </w:divBdr>
        </w:div>
        <w:div w:id="390348767">
          <w:marLeft w:val="0"/>
          <w:marRight w:val="0"/>
          <w:marTop w:val="0"/>
          <w:marBottom w:val="0"/>
          <w:divBdr>
            <w:top w:val="none" w:sz="0" w:space="0" w:color="auto"/>
            <w:left w:val="none" w:sz="0" w:space="0" w:color="auto"/>
            <w:bottom w:val="none" w:sz="0" w:space="0" w:color="auto"/>
            <w:right w:val="none" w:sz="0" w:space="0" w:color="auto"/>
          </w:divBdr>
        </w:div>
        <w:div w:id="1803378637">
          <w:marLeft w:val="0"/>
          <w:marRight w:val="0"/>
          <w:marTop w:val="0"/>
          <w:marBottom w:val="0"/>
          <w:divBdr>
            <w:top w:val="none" w:sz="0" w:space="0" w:color="auto"/>
            <w:left w:val="none" w:sz="0" w:space="0" w:color="auto"/>
            <w:bottom w:val="none" w:sz="0" w:space="0" w:color="auto"/>
            <w:right w:val="none" w:sz="0" w:space="0" w:color="auto"/>
          </w:divBdr>
        </w:div>
        <w:div w:id="1605922727">
          <w:marLeft w:val="0"/>
          <w:marRight w:val="0"/>
          <w:marTop w:val="0"/>
          <w:marBottom w:val="0"/>
          <w:divBdr>
            <w:top w:val="none" w:sz="0" w:space="0" w:color="auto"/>
            <w:left w:val="none" w:sz="0" w:space="0" w:color="auto"/>
            <w:bottom w:val="none" w:sz="0" w:space="0" w:color="auto"/>
            <w:right w:val="none" w:sz="0" w:space="0" w:color="auto"/>
          </w:divBdr>
        </w:div>
        <w:div w:id="323171233">
          <w:marLeft w:val="0"/>
          <w:marRight w:val="0"/>
          <w:marTop w:val="0"/>
          <w:marBottom w:val="0"/>
          <w:divBdr>
            <w:top w:val="none" w:sz="0" w:space="0" w:color="auto"/>
            <w:left w:val="none" w:sz="0" w:space="0" w:color="auto"/>
            <w:bottom w:val="none" w:sz="0" w:space="0" w:color="auto"/>
            <w:right w:val="none" w:sz="0" w:space="0" w:color="auto"/>
          </w:divBdr>
        </w:div>
        <w:div w:id="1142310895">
          <w:marLeft w:val="0"/>
          <w:marRight w:val="0"/>
          <w:marTop w:val="0"/>
          <w:marBottom w:val="0"/>
          <w:divBdr>
            <w:top w:val="none" w:sz="0" w:space="0" w:color="auto"/>
            <w:left w:val="none" w:sz="0" w:space="0" w:color="auto"/>
            <w:bottom w:val="none" w:sz="0" w:space="0" w:color="auto"/>
            <w:right w:val="none" w:sz="0" w:space="0" w:color="auto"/>
          </w:divBdr>
        </w:div>
        <w:div w:id="903948216">
          <w:marLeft w:val="0"/>
          <w:marRight w:val="0"/>
          <w:marTop w:val="0"/>
          <w:marBottom w:val="0"/>
          <w:divBdr>
            <w:top w:val="none" w:sz="0" w:space="0" w:color="auto"/>
            <w:left w:val="none" w:sz="0" w:space="0" w:color="auto"/>
            <w:bottom w:val="none" w:sz="0" w:space="0" w:color="auto"/>
            <w:right w:val="none" w:sz="0" w:space="0" w:color="auto"/>
          </w:divBdr>
        </w:div>
        <w:div w:id="1150292811">
          <w:marLeft w:val="0"/>
          <w:marRight w:val="0"/>
          <w:marTop w:val="0"/>
          <w:marBottom w:val="0"/>
          <w:divBdr>
            <w:top w:val="none" w:sz="0" w:space="0" w:color="auto"/>
            <w:left w:val="none" w:sz="0" w:space="0" w:color="auto"/>
            <w:bottom w:val="none" w:sz="0" w:space="0" w:color="auto"/>
            <w:right w:val="none" w:sz="0" w:space="0" w:color="auto"/>
          </w:divBdr>
        </w:div>
        <w:div w:id="828401848">
          <w:marLeft w:val="0"/>
          <w:marRight w:val="0"/>
          <w:marTop w:val="0"/>
          <w:marBottom w:val="0"/>
          <w:divBdr>
            <w:top w:val="none" w:sz="0" w:space="0" w:color="auto"/>
            <w:left w:val="none" w:sz="0" w:space="0" w:color="auto"/>
            <w:bottom w:val="none" w:sz="0" w:space="0" w:color="auto"/>
            <w:right w:val="none" w:sz="0" w:space="0" w:color="auto"/>
          </w:divBdr>
        </w:div>
        <w:div w:id="1878002237">
          <w:marLeft w:val="0"/>
          <w:marRight w:val="0"/>
          <w:marTop w:val="0"/>
          <w:marBottom w:val="0"/>
          <w:divBdr>
            <w:top w:val="none" w:sz="0" w:space="0" w:color="auto"/>
            <w:left w:val="none" w:sz="0" w:space="0" w:color="auto"/>
            <w:bottom w:val="none" w:sz="0" w:space="0" w:color="auto"/>
            <w:right w:val="none" w:sz="0" w:space="0" w:color="auto"/>
          </w:divBdr>
        </w:div>
        <w:div w:id="1609042531">
          <w:marLeft w:val="0"/>
          <w:marRight w:val="0"/>
          <w:marTop w:val="0"/>
          <w:marBottom w:val="0"/>
          <w:divBdr>
            <w:top w:val="none" w:sz="0" w:space="0" w:color="auto"/>
            <w:left w:val="none" w:sz="0" w:space="0" w:color="auto"/>
            <w:bottom w:val="none" w:sz="0" w:space="0" w:color="auto"/>
            <w:right w:val="none" w:sz="0" w:space="0" w:color="auto"/>
          </w:divBdr>
        </w:div>
        <w:div w:id="185949189">
          <w:marLeft w:val="0"/>
          <w:marRight w:val="0"/>
          <w:marTop w:val="0"/>
          <w:marBottom w:val="0"/>
          <w:divBdr>
            <w:top w:val="none" w:sz="0" w:space="0" w:color="auto"/>
            <w:left w:val="none" w:sz="0" w:space="0" w:color="auto"/>
            <w:bottom w:val="none" w:sz="0" w:space="0" w:color="auto"/>
            <w:right w:val="none" w:sz="0" w:space="0" w:color="auto"/>
          </w:divBdr>
        </w:div>
        <w:div w:id="1243180018">
          <w:marLeft w:val="0"/>
          <w:marRight w:val="0"/>
          <w:marTop w:val="0"/>
          <w:marBottom w:val="0"/>
          <w:divBdr>
            <w:top w:val="none" w:sz="0" w:space="0" w:color="auto"/>
            <w:left w:val="none" w:sz="0" w:space="0" w:color="auto"/>
            <w:bottom w:val="none" w:sz="0" w:space="0" w:color="auto"/>
            <w:right w:val="none" w:sz="0" w:space="0" w:color="auto"/>
          </w:divBdr>
        </w:div>
        <w:div w:id="1080520380">
          <w:marLeft w:val="0"/>
          <w:marRight w:val="0"/>
          <w:marTop w:val="0"/>
          <w:marBottom w:val="0"/>
          <w:divBdr>
            <w:top w:val="none" w:sz="0" w:space="0" w:color="auto"/>
            <w:left w:val="none" w:sz="0" w:space="0" w:color="auto"/>
            <w:bottom w:val="none" w:sz="0" w:space="0" w:color="auto"/>
            <w:right w:val="none" w:sz="0" w:space="0" w:color="auto"/>
          </w:divBdr>
        </w:div>
        <w:div w:id="1486361516">
          <w:marLeft w:val="0"/>
          <w:marRight w:val="0"/>
          <w:marTop w:val="0"/>
          <w:marBottom w:val="0"/>
          <w:divBdr>
            <w:top w:val="none" w:sz="0" w:space="0" w:color="auto"/>
            <w:left w:val="none" w:sz="0" w:space="0" w:color="auto"/>
            <w:bottom w:val="none" w:sz="0" w:space="0" w:color="auto"/>
            <w:right w:val="none" w:sz="0" w:space="0" w:color="auto"/>
          </w:divBdr>
        </w:div>
        <w:div w:id="1273512744">
          <w:marLeft w:val="0"/>
          <w:marRight w:val="0"/>
          <w:marTop w:val="0"/>
          <w:marBottom w:val="0"/>
          <w:divBdr>
            <w:top w:val="none" w:sz="0" w:space="0" w:color="auto"/>
            <w:left w:val="none" w:sz="0" w:space="0" w:color="auto"/>
            <w:bottom w:val="none" w:sz="0" w:space="0" w:color="auto"/>
            <w:right w:val="none" w:sz="0" w:space="0" w:color="auto"/>
          </w:divBdr>
        </w:div>
        <w:div w:id="1919094220">
          <w:marLeft w:val="0"/>
          <w:marRight w:val="0"/>
          <w:marTop w:val="0"/>
          <w:marBottom w:val="0"/>
          <w:divBdr>
            <w:top w:val="none" w:sz="0" w:space="0" w:color="auto"/>
            <w:left w:val="none" w:sz="0" w:space="0" w:color="auto"/>
            <w:bottom w:val="none" w:sz="0" w:space="0" w:color="auto"/>
            <w:right w:val="none" w:sz="0" w:space="0" w:color="auto"/>
          </w:divBdr>
        </w:div>
        <w:div w:id="1259143740">
          <w:marLeft w:val="0"/>
          <w:marRight w:val="0"/>
          <w:marTop w:val="0"/>
          <w:marBottom w:val="0"/>
          <w:divBdr>
            <w:top w:val="none" w:sz="0" w:space="0" w:color="auto"/>
            <w:left w:val="none" w:sz="0" w:space="0" w:color="auto"/>
            <w:bottom w:val="none" w:sz="0" w:space="0" w:color="auto"/>
            <w:right w:val="none" w:sz="0" w:space="0" w:color="auto"/>
          </w:divBdr>
        </w:div>
        <w:div w:id="1142233181">
          <w:marLeft w:val="0"/>
          <w:marRight w:val="0"/>
          <w:marTop w:val="0"/>
          <w:marBottom w:val="0"/>
          <w:divBdr>
            <w:top w:val="none" w:sz="0" w:space="0" w:color="auto"/>
            <w:left w:val="none" w:sz="0" w:space="0" w:color="auto"/>
            <w:bottom w:val="none" w:sz="0" w:space="0" w:color="auto"/>
            <w:right w:val="none" w:sz="0" w:space="0" w:color="auto"/>
          </w:divBdr>
        </w:div>
        <w:div w:id="1133984820">
          <w:marLeft w:val="0"/>
          <w:marRight w:val="0"/>
          <w:marTop w:val="0"/>
          <w:marBottom w:val="0"/>
          <w:divBdr>
            <w:top w:val="none" w:sz="0" w:space="0" w:color="auto"/>
            <w:left w:val="none" w:sz="0" w:space="0" w:color="auto"/>
            <w:bottom w:val="none" w:sz="0" w:space="0" w:color="auto"/>
            <w:right w:val="none" w:sz="0" w:space="0" w:color="auto"/>
          </w:divBdr>
        </w:div>
        <w:div w:id="685179758">
          <w:marLeft w:val="0"/>
          <w:marRight w:val="0"/>
          <w:marTop w:val="0"/>
          <w:marBottom w:val="0"/>
          <w:divBdr>
            <w:top w:val="none" w:sz="0" w:space="0" w:color="auto"/>
            <w:left w:val="none" w:sz="0" w:space="0" w:color="auto"/>
            <w:bottom w:val="none" w:sz="0" w:space="0" w:color="auto"/>
            <w:right w:val="none" w:sz="0" w:space="0" w:color="auto"/>
          </w:divBdr>
        </w:div>
        <w:div w:id="286088564">
          <w:marLeft w:val="0"/>
          <w:marRight w:val="0"/>
          <w:marTop w:val="0"/>
          <w:marBottom w:val="0"/>
          <w:divBdr>
            <w:top w:val="none" w:sz="0" w:space="0" w:color="auto"/>
            <w:left w:val="none" w:sz="0" w:space="0" w:color="auto"/>
            <w:bottom w:val="none" w:sz="0" w:space="0" w:color="auto"/>
            <w:right w:val="none" w:sz="0" w:space="0" w:color="auto"/>
          </w:divBdr>
        </w:div>
        <w:div w:id="1310741616">
          <w:marLeft w:val="0"/>
          <w:marRight w:val="0"/>
          <w:marTop w:val="0"/>
          <w:marBottom w:val="0"/>
          <w:divBdr>
            <w:top w:val="none" w:sz="0" w:space="0" w:color="auto"/>
            <w:left w:val="none" w:sz="0" w:space="0" w:color="auto"/>
            <w:bottom w:val="none" w:sz="0" w:space="0" w:color="auto"/>
            <w:right w:val="none" w:sz="0" w:space="0" w:color="auto"/>
          </w:divBdr>
        </w:div>
        <w:div w:id="2012173099">
          <w:marLeft w:val="0"/>
          <w:marRight w:val="0"/>
          <w:marTop w:val="0"/>
          <w:marBottom w:val="0"/>
          <w:divBdr>
            <w:top w:val="none" w:sz="0" w:space="0" w:color="auto"/>
            <w:left w:val="none" w:sz="0" w:space="0" w:color="auto"/>
            <w:bottom w:val="none" w:sz="0" w:space="0" w:color="auto"/>
            <w:right w:val="none" w:sz="0" w:space="0" w:color="auto"/>
          </w:divBdr>
        </w:div>
        <w:div w:id="717901961">
          <w:marLeft w:val="0"/>
          <w:marRight w:val="0"/>
          <w:marTop w:val="0"/>
          <w:marBottom w:val="0"/>
          <w:divBdr>
            <w:top w:val="none" w:sz="0" w:space="0" w:color="auto"/>
            <w:left w:val="none" w:sz="0" w:space="0" w:color="auto"/>
            <w:bottom w:val="none" w:sz="0" w:space="0" w:color="auto"/>
            <w:right w:val="none" w:sz="0" w:space="0" w:color="auto"/>
          </w:divBdr>
        </w:div>
        <w:div w:id="982589200">
          <w:marLeft w:val="0"/>
          <w:marRight w:val="0"/>
          <w:marTop w:val="0"/>
          <w:marBottom w:val="0"/>
          <w:divBdr>
            <w:top w:val="none" w:sz="0" w:space="0" w:color="auto"/>
            <w:left w:val="none" w:sz="0" w:space="0" w:color="auto"/>
            <w:bottom w:val="none" w:sz="0" w:space="0" w:color="auto"/>
            <w:right w:val="none" w:sz="0" w:space="0" w:color="auto"/>
          </w:divBdr>
        </w:div>
        <w:div w:id="1122117186">
          <w:marLeft w:val="0"/>
          <w:marRight w:val="0"/>
          <w:marTop w:val="0"/>
          <w:marBottom w:val="0"/>
          <w:divBdr>
            <w:top w:val="none" w:sz="0" w:space="0" w:color="auto"/>
            <w:left w:val="none" w:sz="0" w:space="0" w:color="auto"/>
            <w:bottom w:val="none" w:sz="0" w:space="0" w:color="auto"/>
            <w:right w:val="none" w:sz="0" w:space="0" w:color="auto"/>
          </w:divBdr>
        </w:div>
        <w:div w:id="1156141791">
          <w:marLeft w:val="0"/>
          <w:marRight w:val="0"/>
          <w:marTop w:val="0"/>
          <w:marBottom w:val="0"/>
          <w:divBdr>
            <w:top w:val="none" w:sz="0" w:space="0" w:color="auto"/>
            <w:left w:val="none" w:sz="0" w:space="0" w:color="auto"/>
            <w:bottom w:val="none" w:sz="0" w:space="0" w:color="auto"/>
            <w:right w:val="none" w:sz="0" w:space="0" w:color="auto"/>
          </w:divBdr>
        </w:div>
        <w:div w:id="1406565180">
          <w:marLeft w:val="0"/>
          <w:marRight w:val="0"/>
          <w:marTop w:val="0"/>
          <w:marBottom w:val="0"/>
          <w:divBdr>
            <w:top w:val="none" w:sz="0" w:space="0" w:color="auto"/>
            <w:left w:val="none" w:sz="0" w:space="0" w:color="auto"/>
            <w:bottom w:val="none" w:sz="0" w:space="0" w:color="auto"/>
            <w:right w:val="none" w:sz="0" w:space="0" w:color="auto"/>
          </w:divBdr>
        </w:div>
        <w:div w:id="1383556566">
          <w:marLeft w:val="0"/>
          <w:marRight w:val="0"/>
          <w:marTop w:val="0"/>
          <w:marBottom w:val="0"/>
          <w:divBdr>
            <w:top w:val="none" w:sz="0" w:space="0" w:color="auto"/>
            <w:left w:val="none" w:sz="0" w:space="0" w:color="auto"/>
            <w:bottom w:val="none" w:sz="0" w:space="0" w:color="auto"/>
            <w:right w:val="none" w:sz="0" w:space="0" w:color="auto"/>
          </w:divBdr>
        </w:div>
        <w:div w:id="1508130550">
          <w:marLeft w:val="0"/>
          <w:marRight w:val="0"/>
          <w:marTop w:val="0"/>
          <w:marBottom w:val="0"/>
          <w:divBdr>
            <w:top w:val="none" w:sz="0" w:space="0" w:color="auto"/>
            <w:left w:val="none" w:sz="0" w:space="0" w:color="auto"/>
            <w:bottom w:val="none" w:sz="0" w:space="0" w:color="auto"/>
            <w:right w:val="none" w:sz="0" w:space="0" w:color="auto"/>
          </w:divBdr>
        </w:div>
        <w:div w:id="2046100048">
          <w:marLeft w:val="0"/>
          <w:marRight w:val="0"/>
          <w:marTop w:val="0"/>
          <w:marBottom w:val="0"/>
          <w:divBdr>
            <w:top w:val="none" w:sz="0" w:space="0" w:color="auto"/>
            <w:left w:val="none" w:sz="0" w:space="0" w:color="auto"/>
            <w:bottom w:val="none" w:sz="0" w:space="0" w:color="auto"/>
            <w:right w:val="none" w:sz="0" w:space="0" w:color="auto"/>
          </w:divBdr>
        </w:div>
        <w:div w:id="996956006">
          <w:marLeft w:val="0"/>
          <w:marRight w:val="0"/>
          <w:marTop w:val="0"/>
          <w:marBottom w:val="0"/>
          <w:divBdr>
            <w:top w:val="none" w:sz="0" w:space="0" w:color="auto"/>
            <w:left w:val="none" w:sz="0" w:space="0" w:color="auto"/>
            <w:bottom w:val="none" w:sz="0" w:space="0" w:color="auto"/>
            <w:right w:val="none" w:sz="0" w:space="0" w:color="auto"/>
          </w:divBdr>
        </w:div>
        <w:div w:id="348487103">
          <w:marLeft w:val="0"/>
          <w:marRight w:val="0"/>
          <w:marTop w:val="0"/>
          <w:marBottom w:val="0"/>
          <w:divBdr>
            <w:top w:val="none" w:sz="0" w:space="0" w:color="auto"/>
            <w:left w:val="none" w:sz="0" w:space="0" w:color="auto"/>
            <w:bottom w:val="none" w:sz="0" w:space="0" w:color="auto"/>
            <w:right w:val="none" w:sz="0" w:space="0" w:color="auto"/>
          </w:divBdr>
        </w:div>
        <w:div w:id="908077285">
          <w:marLeft w:val="0"/>
          <w:marRight w:val="0"/>
          <w:marTop w:val="0"/>
          <w:marBottom w:val="0"/>
          <w:divBdr>
            <w:top w:val="none" w:sz="0" w:space="0" w:color="auto"/>
            <w:left w:val="none" w:sz="0" w:space="0" w:color="auto"/>
            <w:bottom w:val="none" w:sz="0" w:space="0" w:color="auto"/>
            <w:right w:val="none" w:sz="0" w:space="0" w:color="auto"/>
          </w:divBdr>
        </w:div>
        <w:div w:id="1916279376">
          <w:marLeft w:val="0"/>
          <w:marRight w:val="0"/>
          <w:marTop w:val="0"/>
          <w:marBottom w:val="0"/>
          <w:divBdr>
            <w:top w:val="none" w:sz="0" w:space="0" w:color="auto"/>
            <w:left w:val="none" w:sz="0" w:space="0" w:color="auto"/>
            <w:bottom w:val="none" w:sz="0" w:space="0" w:color="auto"/>
            <w:right w:val="none" w:sz="0" w:space="0" w:color="auto"/>
          </w:divBdr>
        </w:div>
        <w:div w:id="235672163">
          <w:marLeft w:val="0"/>
          <w:marRight w:val="0"/>
          <w:marTop w:val="0"/>
          <w:marBottom w:val="0"/>
          <w:divBdr>
            <w:top w:val="none" w:sz="0" w:space="0" w:color="auto"/>
            <w:left w:val="none" w:sz="0" w:space="0" w:color="auto"/>
            <w:bottom w:val="none" w:sz="0" w:space="0" w:color="auto"/>
            <w:right w:val="none" w:sz="0" w:space="0" w:color="auto"/>
          </w:divBdr>
        </w:div>
        <w:div w:id="1962028978">
          <w:marLeft w:val="0"/>
          <w:marRight w:val="0"/>
          <w:marTop w:val="0"/>
          <w:marBottom w:val="0"/>
          <w:divBdr>
            <w:top w:val="none" w:sz="0" w:space="0" w:color="auto"/>
            <w:left w:val="none" w:sz="0" w:space="0" w:color="auto"/>
            <w:bottom w:val="none" w:sz="0" w:space="0" w:color="auto"/>
            <w:right w:val="none" w:sz="0" w:space="0" w:color="auto"/>
          </w:divBdr>
        </w:div>
        <w:div w:id="1391345195">
          <w:marLeft w:val="0"/>
          <w:marRight w:val="0"/>
          <w:marTop w:val="0"/>
          <w:marBottom w:val="0"/>
          <w:divBdr>
            <w:top w:val="none" w:sz="0" w:space="0" w:color="auto"/>
            <w:left w:val="none" w:sz="0" w:space="0" w:color="auto"/>
            <w:bottom w:val="none" w:sz="0" w:space="0" w:color="auto"/>
            <w:right w:val="none" w:sz="0" w:space="0" w:color="auto"/>
          </w:divBdr>
        </w:div>
        <w:div w:id="263344411">
          <w:marLeft w:val="0"/>
          <w:marRight w:val="0"/>
          <w:marTop w:val="0"/>
          <w:marBottom w:val="0"/>
          <w:divBdr>
            <w:top w:val="none" w:sz="0" w:space="0" w:color="auto"/>
            <w:left w:val="none" w:sz="0" w:space="0" w:color="auto"/>
            <w:bottom w:val="none" w:sz="0" w:space="0" w:color="auto"/>
            <w:right w:val="none" w:sz="0" w:space="0" w:color="auto"/>
          </w:divBdr>
        </w:div>
        <w:div w:id="374281486">
          <w:marLeft w:val="0"/>
          <w:marRight w:val="0"/>
          <w:marTop w:val="0"/>
          <w:marBottom w:val="0"/>
          <w:divBdr>
            <w:top w:val="none" w:sz="0" w:space="0" w:color="auto"/>
            <w:left w:val="none" w:sz="0" w:space="0" w:color="auto"/>
            <w:bottom w:val="none" w:sz="0" w:space="0" w:color="auto"/>
            <w:right w:val="none" w:sz="0" w:space="0" w:color="auto"/>
          </w:divBdr>
        </w:div>
        <w:div w:id="1258059726">
          <w:marLeft w:val="0"/>
          <w:marRight w:val="0"/>
          <w:marTop w:val="0"/>
          <w:marBottom w:val="0"/>
          <w:divBdr>
            <w:top w:val="none" w:sz="0" w:space="0" w:color="auto"/>
            <w:left w:val="none" w:sz="0" w:space="0" w:color="auto"/>
            <w:bottom w:val="none" w:sz="0" w:space="0" w:color="auto"/>
            <w:right w:val="none" w:sz="0" w:space="0" w:color="auto"/>
          </w:divBdr>
        </w:div>
        <w:div w:id="1364017339">
          <w:marLeft w:val="0"/>
          <w:marRight w:val="0"/>
          <w:marTop w:val="0"/>
          <w:marBottom w:val="0"/>
          <w:divBdr>
            <w:top w:val="none" w:sz="0" w:space="0" w:color="auto"/>
            <w:left w:val="none" w:sz="0" w:space="0" w:color="auto"/>
            <w:bottom w:val="none" w:sz="0" w:space="0" w:color="auto"/>
            <w:right w:val="none" w:sz="0" w:space="0" w:color="auto"/>
          </w:divBdr>
        </w:div>
        <w:div w:id="1705448202">
          <w:marLeft w:val="0"/>
          <w:marRight w:val="0"/>
          <w:marTop w:val="0"/>
          <w:marBottom w:val="0"/>
          <w:divBdr>
            <w:top w:val="none" w:sz="0" w:space="0" w:color="auto"/>
            <w:left w:val="none" w:sz="0" w:space="0" w:color="auto"/>
            <w:bottom w:val="none" w:sz="0" w:space="0" w:color="auto"/>
            <w:right w:val="none" w:sz="0" w:space="0" w:color="auto"/>
          </w:divBdr>
        </w:div>
        <w:div w:id="2033875668">
          <w:marLeft w:val="0"/>
          <w:marRight w:val="0"/>
          <w:marTop w:val="0"/>
          <w:marBottom w:val="0"/>
          <w:divBdr>
            <w:top w:val="none" w:sz="0" w:space="0" w:color="auto"/>
            <w:left w:val="none" w:sz="0" w:space="0" w:color="auto"/>
            <w:bottom w:val="none" w:sz="0" w:space="0" w:color="auto"/>
            <w:right w:val="none" w:sz="0" w:space="0" w:color="auto"/>
          </w:divBdr>
        </w:div>
        <w:div w:id="950280459">
          <w:marLeft w:val="0"/>
          <w:marRight w:val="0"/>
          <w:marTop w:val="0"/>
          <w:marBottom w:val="0"/>
          <w:divBdr>
            <w:top w:val="none" w:sz="0" w:space="0" w:color="auto"/>
            <w:left w:val="none" w:sz="0" w:space="0" w:color="auto"/>
            <w:bottom w:val="none" w:sz="0" w:space="0" w:color="auto"/>
            <w:right w:val="none" w:sz="0" w:space="0" w:color="auto"/>
          </w:divBdr>
        </w:div>
        <w:div w:id="767234958">
          <w:marLeft w:val="0"/>
          <w:marRight w:val="0"/>
          <w:marTop w:val="0"/>
          <w:marBottom w:val="0"/>
          <w:divBdr>
            <w:top w:val="none" w:sz="0" w:space="0" w:color="auto"/>
            <w:left w:val="none" w:sz="0" w:space="0" w:color="auto"/>
            <w:bottom w:val="none" w:sz="0" w:space="0" w:color="auto"/>
            <w:right w:val="none" w:sz="0" w:space="0" w:color="auto"/>
          </w:divBdr>
        </w:div>
        <w:div w:id="1280338159">
          <w:marLeft w:val="0"/>
          <w:marRight w:val="0"/>
          <w:marTop w:val="0"/>
          <w:marBottom w:val="0"/>
          <w:divBdr>
            <w:top w:val="none" w:sz="0" w:space="0" w:color="auto"/>
            <w:left w:val="none" w:sz="0" w:space="0" w:color="auto"/>
            <w:bottom w:val="none" w:sz="0" w:space="0" w:color="auto"/>
            <w:right w:val="none" w:sz="0" w:space="0" w:color="auto"/>
          </w:divBdr>
        </w:div>
        <w:div w:id="1388069842">
          <w:marLeft w:val="0"/>
          <w:marRight w:val="0"/>
          <w:marTop w:val="0"/>
          <w:marBottom w:val="0"/>
          <w:divBdr>
            <w:top w:val="none" w:sz="0" w:space="0" w:color="auto"/>
            <w:left w:val="none" w:sz="0" w:space="0" w:color="auto"/>
            <w:bottom w:val="none" w:sz="0" w:space="0" w:color="auto"/>
            <w:right w:val="none" w:sz="0" w:space="0" w:color="auto"/>
          </w:divBdr>
        </w:div>
        <w:div w:id="1529222116">
          <w:marLeft w:val="0"/>
          <w:marRight w:val="0"/>
          <w:marTop w:val="0"/>
          <w:marBottom w:val="0"/>
          <w:divBdr>
            <w:top w:val="none" w:sz="0" w:space="0" w:color="auto"/>
            <w:left w:val="none" w:sz="0" w:space="0" w:color="auto"/>
            <w:bottom w:val="none" w:sz="0" w:space="0" w:color="auto"/>
            <w:right w:val="none" w:sz="0" w:space="0" w:color="auto"/>
          </w:divBdr>
        </w:div>
        <w:div w:id="664478898">
          <w:marLeft w:val="0"/>
          <w:marRight w:val="0"/>
          <w:marTop w:val="0"/>
          <w:marBottom w:val="0"/>
          <w:divBdr>
            <w:top w:val="none" w:sz="0" w:space="0" w:color="auto"/>
            <w:left w:val="none" w:sz="0" w:space="0" w:color="auto"/>
            <w:bottom w:val="none" w:sz="0" w:space="0" w:color="auto"/>
            <w:right w:val="none" w:sz="0" w:space="0" w:color="auto"/>
          </w:divBdr>
        </w:div>
        <w:div w:id="1665280121">
          <w:marLeft w:val="0"/>
          <w:marRight w:val="0"/>
          <w:marTop w:val="0"/>
          <w:marBottom w:val="0"/>
          <w:divBdr>
            <w:top w:val="none" w:sz="0" w:space="0" w:color="auto"/>
            <w:left w:val="none" w:sz="0" w:space="0" w:color="auto"/>
            <w:bottom w:val="none" w:sz="0" w:space="0" w:color="auto"/>
            <w:right w:val="none" w:sz="0" w:space="0" w:color="auto"/>
          </w:divBdr>
        </w:div>
        <w:div w:id="720985762">
          <w:marLeft w:val="0"/>
          <w:marRight w:val="0"/>
          <w:marTop w:val="0"/>
          <w:marBottom w:val="0"/>
          <w:divBdr>
            <w:top w:val="none" w:sz="0" w:space="0" w:color="auto"/>
            <w:left w:val="none" w:sz="0" w:space="0" w:color="auto"/>
            <w:bottom w:val="none" w:sz="0" w:space="0" w:color="auto"/>
            <w:right w:val="none" w:sz="0" w:space="0" w:color="auto"/>
          </w:divBdr>
        </w:div>
        <w:div w:id="2142575548">
          <w:marLeft w:val="0"/>
          <w:marRight w:val="0"/>
          <w:marTop w:val="0"/>
          <w:marBottom w:val="0"/>
          <w:divBdr>
            <w:top w:val="none" w:sz="0" w:space="0" w:color="auto"/>
            <w:left w:val="none" w:sz="0" w:space="0" w:color="auto"/>
            <w:bottom w:val="none" w:sz="0" w:space="0" w:color="auto"/>
            <w:right w:val="none" w:sz="0" w:space="0" w:color="auto"/>
          </w:divBdr>
        </w:div>
        <w:div w:id="2097510044">
          <w:marLeft w:val="0"/>
          <w:marRight w:val="0"/>
          <w:marTop w:val="0"/>
          <w:marBottom w:val="0"/>
          <w:divBdr>
            <w:top w:val="none" w:sz="0" w:space="0" w:color="auto"/>
            <w:left w:val="none" w:sz="0" w:space="0" w:color="auto"/>
            <w:bottom w:val="none" w:sz="0" w:space="0" w:color="auto"/>
            <w:right w:val="none" w:sz="0" w:space="0" w:color="auto"/>
          </w:divBdr>
        </w:div>
        <w:div w:id="1945112107">
          <w:marLeft w:val="0"/>
          <w:marRight w:val="0"/>
          <w:marTop w:val="0"/>
          <w:marBottom w:val="0"/>
          <w:divBdr>
            <w:top w:val="none" w:sz="0" w:space="0" w:color="auto"/>
            <w:left w:val="none" w:sz="0" w:space="0" w:color="auto"/>
            <w:bottom w:val="none" w:sz="0" w:space="0" w:color="auto"/>
            <w:right w:val="none" w:sz="0" w:space="0" w:color="auto"/>
          </w:divBdr>
        </w:div>
        <w:div w:id="309604769">
          <w:marLeft w:val="0"/>
          <w:marRight w:val="0"/>
          <w:marTop w:val="0"/>
          <w:marBottom w:val="0"/>
          <w:divBdr>
            <w:top w:val="none" w:sz="0" w:space="0" w:color="auto"/>
            <w:left w:val="none" w:sz="0" w:space="0" w:color="auto"/>
            <w:bottom w:val="none" w:sz="0" w:space="0" w:color="auto"/>
            <w:right w:val="none" w:sz="0" w:space="0" w:color="auto"/>
          </w:divBdr>
        </w:div>
        <w:div w:id="1992172778">
          <w:marLeft w:val="0"/>
          <w:marRight w:val="0"/>
          <w:marTop w:val="0"/>
          <w:marBottom w:val="0"/>
          <w:divBdr>
            <w:top w:val="none" w:sz="0" w:space="0" w:color="auto"/>
            <w:left w:val="none" w:sz="0" w:space="0" w:color="auto"/>
            <w:bottom w:val="none" w:sz="0" w:space="0" w:color="auto"/>
            <w:right w:val="none" w:sz="0" w:space="0" w:color="auto"/>
          </w:divBdr>
        </w:div>
        <w:div w:id="1209955243">
          <w:marLeft w:val="0"/>
          <w:marRight w:val="0"/>
          <w:marTop w:val="0"/>
          <w:marBottom w:val="0"/>
          <w:divBdr>
            <w:top w:val="none" w:sz="0" w:space="0" w:color="auto"/>
            <w:left w:val="none" w:sz="0" w:space="0" w:color="auto"/>
            <w:bottom w:val="none" w:sz="0" w:space="0" w:color="auto"/>
            <w:right w:val="none" w:sz="0" w:space="0" w:color="auto"/>
          </w:divBdr>
        </w:div>
        <w:div w:id="453211685">
          <w:marLeft w:val="0"/>
          <w:marRight w:val="0"/>
          <w:marTop w:val="0"/>
          <w:marBottom w:val="0"/>
          <w:divBdr>
            <w:top w:val="none" w:sz="0" w:space="0" w:color="auto"/>
            <w:left w:val="none" w:sz="0" w:space="0" w:color="auto"/>
            <w:bottom w:val="none" w:sz="0" w:space="0" w:color="auto"/>
            <w:right w:val="none" w:sz="0" w:space="0" w:color="auto"/>
          </w:divBdr>
        </w:div>
        <w:div w:id="483354127">
          <w:marLeft w:val="0"/>
          <w:marRight w:val="0"/>
          <w:marTop w:val="0"/>
          <w:marBottom w:val="0"/>
          <w:divBdr>
            <w:top w:val="none" w:sz="0" w:space="0" w:color="auto"/>
            <w:left w:val="none" w:sz="0" w:space="0" w:color="auto"/>
            <w:bottom w:val="none" w:sz="0" w:space="0" w:color="auto"/>
            <w:right w:val="none" w:sz="0" w:space="0" w:color="auto"/>
          </w:divBdr>
        </w:div>
        <w:div w:id="1756971204">
          <w:marLeft w:val="0"/>
          <w:marRight w:val="0"/>
          <w:marTop w:val="0"/>
          <w:marBottom w:val="0"/>
          <w:divBdr>
            <w:top w:val="none" w:sz="0" w:space="0" w:color="auto"/>
            <w:left w:val="none" w:sz="0" w:space="0" w:color="auto"/>
            <w:bottom w:val="none" w:sz="0" w:space="0" w:color="auto"/>
            <w:right w:val="none" w:sz="0" w:space="0" w:color="auto"/>
          </w:divBdr>
        </w:div>
        <w:div w:id="1114786500">
          <w:marLeft w:val="0"/>
          <w:marRight w:val="0"/>
          <w:marTop w:val="0"/>
          <w:marBottom w:val="0"/>
          <w:divBdr>
            <w:top w:val="none" w:sz="0" w:space="0" w:color="auto"/>
            <w:left w:val="none" w:sz="0" w:space="0" w:color="auto"/>
            <w:bottom w:val="none" w:sz="0" w:space="0" w:color="auto"/>
            <w:right w:val="none" w:sz="0" w:space="0" w:color="auto"/>
          </w:divBdr>
        </w:div>
        <w:div w:id="1626504734">
          <w:marLeft w:val="0"/>
          <w:marRight w:val="0"/>
          <w:marTop w:val="0"/>
          <w:marBottom w:val="0"/>
          <w:divBdr>
            <w:top w:val="none" w:sz="0" w:space="0" w:color="auto"/>
            <w:left w:val="none" w:sz="0" w:space="0" w:color="auto"/>
            <w:bottom w:val="none" w:sz="0" w:space="0" w:color="auto"/>
            <w:right w:val="none" w:sz="0" w:space="0" w:color="auto"/>
          </w:divBdr>
        </w:div>
        <w:div w:id="90443571">
          <w:marLeft w:val="0"/>
          <w:marRight w:val="0"/>
          <w:marTop w:val="0"/>
          <w:marBottom w:val="0"/>
          <w:divBdr>
            <w:top w:val="none" w:sz="0" w:space="0" w:color="auto"/>
            <w:left w:val="none" w:sz="0" w:space="0" w:color="auto"/>
            <w:bottom w:val="none" w:sz="0" w:space="0" w:color="auto"/>
            <w:right w:val="none" w:sz="0" w:space="0" w:color="auto"/>
          </w:divBdr>
        </w:div>
        <w:div w:id="897589060">
          <w:marLeft w:val="0"/>
          <w:marRight w:val="0"/>
          <w:marTop w:val="0"/>
          <w:marBottom w:val="0"/>
          <w:divBdr>
            <w:top w:val="none" w:sz="0" w:space="0" w:color="auto"/>
            <w:left w:val="none" w:sz="0" w:space="0" w:color="auto"/>
            <w:bottom w:val="none" w:sz="0" w:space="0" w:color="auto"/>
            <w:right w:val="none" w:sz="0" w:space="0" w:color="auto"/>
          </w:divBdr>
        </w:div>
        <w:div w:id="1919635081">
          <w:marLeft w:val="0"/>
          <w:marRight w:val="0"/>
          <w:marTop w:val="0"/>
          <w:marBottom w:val="0"/>
          <w:divBdr>
            <w:top w:val="none" w:sz="0" w:space="0" w:color="auto"/>
            <w:left w:val="none" w:sz="0" w:space="0" w:color="auto"/>
            <w:bottom w:val="none" w:sz="0" w:space="0" w:color="auto"/>
            <w:right w:val="none" w:sz="0" w:space="0" w:color="auto"/>
          </w:divBdr>
        </w:div>
        <w:div w:id="169684580">
          <w:marLeft w:val="0"/>
          <w:marRight w:val="0"/>
          <w:marTop w:val="0"/>
          <w:marBottom w:val="0"/>
          <w:divBdr>
            <w:top w:val="none" w:sz="0" w:space="0" w:color="auto"/>
            <w:left w:val="none" w:sz="0" w:space="0" w:color="auto"/>
            <w:bottom w:val="none" w:sz="0" w:space="0" w:color="auto"/>
            <w:right w:val="none" w:sz="0" w:space="0" w:color="auto"/>
          </w:divBdr>
        </w:div>
        <w:div w:id="986473896">
          <w:marLeft w:val="0"/>
          <w:marRight w:val="0"/>
          <w:marTop w:val="0"/>
          <w:marBottom w:val="0"/>
          <w:divBdr>
            <w:top w:val="none" w:sz="0" w:space="0" w:color="auto"/>
            <w:left w:val="none" w:sz="0" w:space="0" w:color="auto"/>
            <w:bottom w:val="none" w:sz="0" w:space="0" w:color="auto"/>
            <w:right w:val="none" w:sz="0" w:space="0" w:color="auto"/>
          </w:divBdr>
        </w:div>
        <w:div w:id="6569161">
          <w:marLeft w:val="0"/>
          <w:marRight w:val="0"/>
          <w:marTop w:val="0"/>
          <w:marBottom w:val="0"/>
          <w:divBdr>
            <w:top w:val="none" w:sz="0" w:space="0" w:color="auto"/>
            <w:left w:val="none" w:sz="0" w:space="0" w:color="auto"/>
            <w:bottom w:val="none" w:sz="0" w:space="0" w:color="auto"/>
            <w:right w:val="none" w:sz="0" w:space="0" w:color="auto"/>
          </w:divBdr>
        </w:div>
        <w:div w:id="161508176">
          <w:marLeft w:val="0"/>
          <w:marRight w:val="0"/>
          <w:marTop w:val="0"/>
          <w:marBottom w:val="0"/>
          <w:divBdr>
            <w:top w:val="none" w:sz="0" w:space="0" w:color="auto"/>
            <w:left w:val="none" w:sz="0" w:space="0" w:color="auto"/>
            <w:bottom w:val="none" w:sz="0" w:space="0" w:color="auto"/>
            <w:right w:val="none" w:sz="0" w:space="0" w:color="auto"/>
          </w:divBdr>
        </w:div>
        <w:div w:id="167719275">
          <w:marLeft w:val="0"/>
          <w:marRight w:val="0"/>
          <w:marTop w:val="0"/>
          <w:marBottom w:val="0"/>
          <w:divBdr>
            <w:top w:val="none" w:sz="0" w:space="0" w:color="auto"/>
            <w:left w:val="none" w:sz="0" w:space="0" w:color="auto"/>
            <w:bottom w:val="none" w:sz="0" w:space="0" w:color="auto"/>
            <w:right w:val="none" w:sz="0" w:space="0" w:color="auto"/>
          </w:divBdr>
        </w:div>
        <w:div w:id="1861773757">
          <w:marLeft w:val="0"/>
          <w:marRight w:val="0"/>
          <w:marTop w:val="0"/>
          <w:marBottom w:val="0"/>
          <w:divBdr>
            <w:top w:val="none" w:sz="0" w:space="0" w:color="auto"/>
            <w:left w:val="none" w:sz="0" w:space="0" w:color="auto"/>
            <w:bottom w:val="none" w:sz="0" w:space="0" w:color="auto"/>
            <w:right w:val="none" w:sz="0" w:space="0" w:color="auto"/>
          </w:divBdr>
        </w:div>
        <w:div w:id="725226715">
          <w:marLeft w:val="0"/>
          <w:marRight w:val="0"/>
          <w:marTop w:val="0"/>
          <w:marBottom w:val="0"/>
          <w:divBdr>
            <w:top w:val="none" w:sz="0" w:space="0" w:color="auto"/>
            <w:left w:val="none" w:sz="0" w:space="0" w:color="auto"/>
            <w:bottom w:val="none" w:sz="0" w:space="0" w:color="auto"/>
            <w:right w:val="none" w:sz="0" w:space="0" w:color="auto"/>
          </w:divBdr>
        </w:div>
        <w:div w:id="904685666">
          <w:marLeft w:val="0"/>
          <w:marRight w:val="0"/>
          <w:marTop w:val="0"/>
          <w:marBottom w:val="0"/>
          <w:divBdr>
            <w:top w:val="none" w:sz="0" w:space="0" w:color="auto"/>
            <w:left w:val="none" w:sz="0" w:space="0" w:color="auto"/>
            <w:bottom w:val="none" w:sz="0" w:space="0" w:color="auto"/>
            <w:right w:val="none" w:sz="0" w:space="0" w:color="auto"/>
          </w:divBdr>
        </w:div>
        <w:div w:id="739407736">
          <w:marLeft w:val="0"/>
          <w:marRight w:val="0"/>
          <w:marTop w:val="0"/>
          <w:marBottom w:val="0"/>
          <w:divBdr>
            <w:top w:val="none" w:sz="0" w:space="0" w:color="auto"/>
            <w:left w:val="none" w:sz="0" w:space="0" w:color="auto"/>
            <w:bottom w:val="none" w:sz="0" w:space="0" w:color="auto"/>
            <w:right w:val="none" w:sz="0" w:space="0" w:color="auto"/>
          </w:divBdr>
        </w:div>
        <w:div w:id="1850560536">
          <w:marLeft w:val="0"/>
          <w:marRight w:val="0"/>
          <w:marTop w:val="0"/>
          <w:marBottom w:val="0"/>
          <w:divBdr>
            <w:top w:val="none" w:sz="0" w:space="0" w:color="auto"/>
            <w:left w:val="none" w:sz="0" w:space="0" w:color="auto"/>
            <w:bottom w:val="none" w:sz="0" w:space="0" w:color="auto"/>
            <w:right w:val="none" w:sz="0" w:space="0" w:color="auto"/>
          </w:divBdr>
        </w:div>
        <w:div w:id="1345325525">
          <w:marLeft w:val="0"/>
          <w:marRight w:val="0"/>
          <w:marTop w:val="0"/>
          <w:marBottom w:val="0"/>
          <w:divBdr>
            <w:top w:val="none" w:sz="0" w:space="0" w:color="auto"/>
            <w:left w:val="none" w:sz="0" w:space="0" w:color="auto"/>
            <w:bottom w:val="none" w:sz="0" w:space="0" w:color="auto"/>
            <w:right w:val="none" w:sz="0" w:space="0" w:color="auto"/>
          </w:divBdr>
        </w:div>
        <w:div w:id="1029792025">
          <w:marLeft w:val="0"/>
          <w:marRight w:val="0"/>
          <w:marTop w:val="0"/>
          <w:marBottom w:val="0"/>
          <w:divBdr>
            <w:top w:val="none" w:sz="0" w:space="0" w:color="auto"/>
            <w:left w:val="none" w:sz="0" w:space="0" w:color="auto"/>
            <w:bottom w:val="none" w:sz="0" w:space="0" w:color="auto"/>
            <w:right w:val="none" w:sz="0" w:space="0" w:color="auto"/>
          </w:divBdr>
        </w:div>
        <w:div w:id="308827353">
          <w:marLeft w:val="0"/>
          <w:marRight w:val="0"/>
          <w:marTop w:val="0"/>
          <w:marBottom w:val="0"/>
          <w:divBdr>
            <w:top w:val="none" w:sz="0" w:space="0" w:color="auto"/>
            <w:left w:val="none" w:sz="0" w:space="0" w:color="auto"/>
            <w:bottom w:val="none" w:sz="0" w:space="0" w:color="auto"/>
            <w:right w:val="none" w:sz="0" w:space="0" w:color="auto"/>
          </w:divBdr>
        </w:div>
        <w:div w:id="857277593">
          <w:marLeft w:val="0"/>
          <w:marRight w:val="0"/>
          <w:marTop w:val="0"/>
          <w:marBottom w:val="0"/>
          <w:divBdr>
            <w:top w:val="none" w:sz="0" w:space="0" w:color="auto"/>
            <w:left w:val="none" w:sz="0" w:space="0" w:color="auto"/>
            <w:bottom w:val="none" w:sz="0" w:space="0" w:color="auto"/>
            <w:right w:val="none" w:sz="0" w:space="0" w:color="auto"/>
          </w:divBdr>
        </w:div>
        <w:div w:id="1779175489">
          <w:marLeft w:val="0"/>
          <w:marRight w:val="0"/>
          <w:marTop w:val="0"/>
          <w:marBottom w:val="0"/>
          <w:divBdr>
            <w:top w:val="none" w:sz="0" w:space="0" w:color="auto"/>
            <w:left w:val="none" w:sz="0" w:space="0" w:color="auto"/>
            <w:bottom w:val="none" w:sz="0" w:space="0" w:color="auto"/>
            <w:right w:val="none" w:sz="0" w:space="0" w:color="auto"/>
          </w:divBdr>
        </w:div>
        <w:div w:id="135877041">
          <w:marLeft w:val="0"/>
          <w:marRight w:val="0"/>
          <w:marTop w:val="0"/>
          <w:marBottom w:val="0"/>
          <w:divBdr>
            <w:top w:val="none" w:sz="0" w:space="0" w:color="auto"/>
            <w:left w:val="none" w:sz="0" w:space="0" w:color="auto"/>
            <w:bottom w:val="none" w:sz="0" w:space="0" w:color="auto"/>
            <w:right w:val="none" w:sz="0" w:space="0" w:color="auto"/>
          </w:divBdr>
        </w:div>
        <w:div w:id="424693228">
          <w:marLeft w:val="0"/>
          <w:marRight w:val="0"/>
          <w:marTop w:val="0"/>
          <w:marBottom w:val="0"/>
          <w:divBdr>
            <w:top w:val="none" w:sz="0" w:space="0" w:color="auto"/>
            <w:left w:val="none" w:sz="0" w:space="0" w:color="auto"/>
            <w:bottom w:val="none" w:sz="0" w:space="0" w:color="auto"/>
            <w:right w:val="none" w:sz="0" w:space="0" w:color="auto"/>
          </w:divBdr>
        </w:div>
        <w:div w:id="79371932">
          <w:marLeft w:val="0"/>
          <w:marRight w:val="0"/>
          <w:marTop w:val="0"/>
          <w:marBottom w:val="0"/>
          <w:divBdr>
            <w:top w:val="none" w:sz="0" w:space="0" w:color="auto"/>
            <w:left w:val="none" w:sz="0" w:space="0" w:color="auto"/>
            <w:bottom w:val="none" w:sz="0" w:space="0" w:color="auto"/>
            <w:right w:val="none" w:sz="0" w:space="0" w:color="auto"/>
          </w:divBdr>
        </w:div>
        <w:div w:id="1222861924">
          <w:marLeft w:val="0"/>
          <w:marRight w:val="0"/>
          <w:marTop w:val="0"/>
          <w:marBottom w:val="0"/>
          <w:divBdr>
            <w:top w:val="none" w:sz="0" w:space="0" w:color="auto"/>
            <w:left w:val="none" w:sz="0" w:space="0" w:color="auto"/>
            <w:bottom w:val="none" w:sz="0" w:space="0" w:color="auto"/>
            <w:right w:val="none" w:sz="0" w:space="0" w:color="auto"/>
          </w:divBdr>
        </w:div>
        <w:div w:id="1924991865">
          <w:marLeft w:val="0"/>
          <w:marRight w:val="0"/>
          <w:marTop w:val="0"/>
          <w:marBottom w:val="0"/>
          <w:divBdr>
            <w:top w:val="none" w:sz="0" w:space="0" w:color="auto"/>
            <w:left w:val="none" w:sz="0" w:space="0" w:color="auto"/>
            <w:bottom w:val="none" w:sz="0" w:space="0" w:color="auto"/>
            <w:right w:val="none" w:sz="0" w:space="0" w:color="auto"/>
          </w:divBdr>
        </w:div>
        <w:div w:id="52980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9%87%8D%E5%A4%A7%E5%8D%B1%E9%99%A9%E6%BA%90/10983922" TargetMode="External"/><Relationship Id="rId5" Type="http://schemas.openxmlformats.org/officeDocument/2006/relationships/hyperlink" Target="https://baike.baidu.com/item/%E5%9B%BD%E5%AE%B6%E7%85%A4%E7%9F%BF%E5%AE%89%E5%85%A8%E7%9B%91%E5%AF%9F%E5%B1%80/925041" TargetMode="External"/><Relationship Id="rId4" Type="http://schemas.openxmlformats.org/officeDocument/2006/relationships/hyperlink" Target="https://baike.baidu.com/item/%E5%9B%BD%E5%AE%B6%E5%AE%89%E5%85%A8%E7%94%9F%E4%BA%A7%E7%9B%91%E7%9D%A3%E7%AE%A1%E7%90%86%E6%80%BB%E5%B1%80/28521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4</cp:revision>
  <dcterms:created xsi:type="dcterms:W3CDTF">2021-07-14T06:59:00Z</dcterms:created>
  <dcterms:modified xsi:type="dcterms:W3CDTF">2021-07-14T07:11:00Z</dcterms:modified>
</cp:coreProperties>
</file>